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24" w:rsidRPr="00DD6D6F" w:rsidRDefault="00DD6D6F" w:rsidP="0076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6F">
        <w:rPr>
          <w:rFonts w:ascii="Times New Roman" w:hAnsi="Times New Roman" w:cs="Times New Roman"/>
          <w:b/>
          <w:sz w:val="28"/>
          <w:szCs w:val="28"/>
        </w:rPr>
        <w:t>Состав аттестационной комиссии</w:t>
      </w:r>
    </w:p>
    <w:p w:rsidR="00760AB3" w:rsidRDefault="00760AB3" w:rsidP="0076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6F" w:rsidRDefault="00760AB3" w:rsidP="0076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="00791C68"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по Республике Башкортостан (далее по текс ту - </w:t>
      </w:r>
      <w:r>
        <w:rPr>
          <w:rFonts w:ascii="Times New Roman" w:hAnsi="Times New Roman" w:cs="Times New Roman"/>
          <w:sz w:val="28"/>
          <w:szCs w:val="28"/>
        </w:rPr>
        <w:t>СУ СК России по Республике Башкортостан</w:t>
      </w:r>
      <w:r w:rsidR="00791C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образована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91C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СУ СК России по Республике Башкортостан от 19.03.2019 № 108 (с изменениями, внесенными приказом от </w:t>
      </w:r>
      <w:r w:rsidR="00791C68">
        <w:rPr>
          <w:rFonts w:ascii="Times New Roman" w:hAnsi="Times New Roman" w:cs="Times New Roman"/>
          <w:sz w:val="28"/>
          <w:szCs w:val="28"/>
        </w:rPr>
        <w:t>05.07.2019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1C68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). Председателем комиссии является заместитель руководителя СУ СК России по Республике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(исполняющий обязанности руководителя СУ СК России по Республике Башкортостан), заместителями председателя комиссии</w:t>
      </w:r>
      <w:r w:rsidR="00791C68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руководителя СУ СК России по Республике Башкортостан Султанов Р.Г. и руководитель отдела кадров СУ СК России по Республике Башкортостан Горбатова Т.П., членами комиссии </w:t>
      </w:r>
      <w:r w:rsidR="00791C68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руководитель организационно-контрольного отдела СУ СК России по Республике Башкортостан Александрова Л.Г., руководитель отдела по приему граждан и документационному обеспечению </w:t>
      </w:r>
      <w:r>
        <w:rPr>
          <w:rFonts w:ascii="Times New Roman" w:hAnsi="Times New Roman" w:cs="Times New Roman"/>
          <w:sz w:val="28"/>
          <w:szCs w:val="28"/>
        </w:rPr>
        <w:t>СУ СК России по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старший помощник руководителя управления (по информационно – статистическому обеспечению) </w:t>
      </w:r>
      <w:r>
        <w:rPr>
          <w:rFonts w:ascii="Times New Roman" w:hAnsi="Times New Roman" w:cs="Times New Roman"/>
          <w:sz w:val="28"/>
          <w:szCs w:val="28"/>
        </w:rPr>
        <w:t>СУ СК России по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Бочкарев П.В.,</w:t>
      </w:r>
      <w:r w:rsidR="00DD6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отдела процессуального контроля </w:t>
      </w:r>
      <w:r>
        <w:rPr>
          <w:rFonts w:ascii="Times New Roman" w:hAnsi="Times New Roman" w:cs="Times New Roman"/>
          <w:sz w:val="28"/>
          <w:szCs w:val="28"/>
        </w:rPr>
        <w:t>СУ СК России по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Дулкарнаев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</w:t>
      </w:r>
      <w:r w:rsidR="00DD6D6F">
        <w:rPr>
          <w:rFonts w:ascii="Times New Roman" w:hAnsi="Times New Roman" w:cs="Times New Roman"/>
          <w:sz w:val="28"/>
          <w:szCs w:val="28"/>
        </w:rPr>
        <w:t xml:space="preserve"> старший помощник руководителя управления (по взаимодействию со средствами массовой информации) </w:t>
      </w:r>
      <w:r w:rsidR="00DD6D6F">
        <w:rPr>
          <w:rFonts w:ascii="Times New Roman" w:hAnsi="Times New Roman" w:cs="Times New Roman"/>
          <w:sz w:val="28"/>
          <w:szCs w:val="28"/>
        </w:rPr>
        <w:t>СУ СК России по Республике Башкортостан</w:t>
      </w:r>
      <w:r w:rsidR="00DD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6F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="00DD6D6F">
        <w:rPr>
          <w:rFonts w:ascii="Times New Roman" w:hAnsi="Times New Roman" w:cs="Times New Roman"/>
          <w:sz w:val="28"/>
          <w:szCs w:val="28"/>
        </w:rPr>
        <w:t xml:space="preserve"> Е.А., руководитель следственного отдела по Орджоникидзевскому району города Уфа </w:t>
      </w:r>
      <w:r w:rsidR="00DD6D6F">
        <w:rPr>
          <w:rFonts w:ascii="Times New Roman" w:hAnsi="Times New Roman" w:cs="Times New Roman"/>
          <w:sz w:val="28"/>
          <w:szCs w:val="28"/>
        </w:rPr>
        <w:t>СУ СК России по Республике Башкортостан</w:t>
      </w:r>
      <w:r w:rsidR="00DD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6F">
        <w:rPr>
          <w:rFonts w:ascii="Times New Roman" w:hAnsi="Times New Roman" w:cs="Times New Roman"/>
          <w:sz w:val="28"/>
          <w:szCs w:val="28"/>
        </w:rPr>
        <w:t>Менчиков</w:t>
      </w:r>
      <w:proofErr w:type="spellEnd"/>
      <w:r w:rsidR="00DD6D6F">
        <w:rPr>
          <w:rFonts w:ascii="Times New Roman" w:hAnsi="Times New Roman" w:cs="Times New Roman"/>
          <w:sz w:val="28"/>
          <w:szCs w:val="28"/>
        </w:rPr>
        <w:t xml:space="preserve"> В.В., руководитель отдела криминалистики </w:t>
      </w:r>
      <w:r w:rsidR="00DD6D6F">
        <w:rPr>
          <w:rFonts w:ascii="Times New Roman" w:hAnsi="Times New Roman" w:cs="Times New Roman"/>
          <w:sz w:val="28"/>
          <w:szCs w:val="28"/>
        </w:rPr>
        <w:t>СУ СК России по Республике Башкортостан</w:t>
      </w:r>
      <w:r w:rsidR="00DD6D6F">
        <w:rPr>
          <w:rFonts w:ascii="Times New Roman" w:hAnsi="Times New Roman" w:cs="Times New Roman"/>
          <w:sz w:val="28"/>
          <w:szCs w:val="28"/>
        </w:rPr>
        <w:t xml:space="preserve"> Савельев Е.В., руководитель второго отдела по расследованию особо важных дел </w:t>
      </w:r>
      <w:r w:rsidR="00DD6D6F">
        <w:rPr>
          <w:rFonts w:ascii="Times New Roman" w:hAnsi="Times New Roman" w:cs="Times New Roman"/>
          <w:sz w:val="28"/>
          <w:szCs w:val="28"/>
        </w:rPr>
        <w:t>СУ СК России по Республике Башкортостан</w:t>
      </w:r>
      <w:r w:rsidR="00DD6D6F">
        <w:rPr>
          <w:rFonts w:ascii="Times New Roman" w:hAnsi="Times New Roman" w:cs="Times New Roman"/>
          <w:sz w:val="28"/>
          <w:szCs w:val="28"/>
        </w:rPr>
        <w:t xml:space="preserve"> Фархутдинов Р.Р., секретарь аттестационной комиссии – старший инспектор отдела кадров </w:t>
      </w:r>
      <w:r w:rsidR="00DD6D6F">
        <w:rPr>
          <w:rFonts w:ascii="Times New Roman" w:hAnsi="Times New Roman" w:cs="Times New Roman"/>
          <w:sz w:val="28"/>
          <w:szCs w:val="28"/>
        </w:rPr>
        <w:t>СУ СК России по Республике Башкортостан</w:t>
      </w:r>
      <w:r w:rsidR="00DD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6F">
        <w:rPr>
          <w:rFonts w:ascii="Times New Roman" w:hAnsi="Times New Roman" w:cs="Times New Roman"/>
          <w:sz w:val="28"/>
          <w:szCs w:val="28"/>
        </w:rPr>
        <w:t>Фахриев</w:t>
      </w:r>
      <w:proofErr w:type="spellEnd"/>
      <w:r w:rsidR="00DD6D6F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DD6D6F" w:rsidRDefault="00DD6D6F" w:rsidP="00DD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аттестационной комиссией </w:t>
      </w:r>
      <w:r>
        <w:rPr>
          <w:rFonts w:ascii="Times New Roman" w:hAnsi="Times New Roman" w:cs="Times New Roman"/>
          <w:sz w:val="28"/>
          <w:szCs w:val="28"/>
        </w:rPr>
        <w:t>СУ СК России по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вопросов, исключительно связанных с соблюдением требований к служебному поведению работников и урегулированию конфликта интересов, в состав аттестационной комиссии дополнительно включены, в качестве постоянных членов, на безвозмездной основе: Макаренко И.А. – директор Института права Башкирского государственного университета,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– председатель региональной общественной организации по улучшению социально-экономических условий жизни пенсионеров и ветеранов органов следствия «Союз ветеранов следственных органов», Шаяхметов Р.Г. – ветеран прокуратуры Республики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профессор кафедры криминалистики Института права Башкирского государственного университета. </w:t>
      </w:r>
    </w:p>
    <w:p w:rsidR="00DD6D6F" w:rsidRDefault="00DD6D6F" w:rsidP="00DD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D6F" w:rsidRPr="00DD6D6F" w:rsidRDefault="00DD6D6F" w:rsidP="00DD6D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6F">
        <w:rPr>
          <w:rFonts w:ascii="Times New Roman" w:hAnsi="Times New Roman" w:cs="Times New Roman"/>
          <w:i/>
          <w:sz w:val="28"/>
          <w:szCs w:val="28"/>
        </w:rPr>
        <w:t>Отдел кадров</w:t>
      </w:r>
      <w:bookmarkStart w:id="0" w:name="_GoBack"/>
      <w:bookmarkEnd w:id="0"/>
    </w:p>
    <w:sectPr w:rsidR="00DD6D6F" w:rsidRPr="00DD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3"/>
    <w:rsid w:val="00407224"/>
    <w:rsid w:val="00760AB3"/>
    <w:rsid w:val="00791C68"/>
    <w:rsid w:val="00D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69FA-4D41-4D40-BF66-1196F630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LavrentevMV</dc:creator>
  <cp:keywords/>
  <dc:description/>
  <cp:lastModifiedBy>LavrentevMV</cp:lastModifiedBy>
  <cp:revision>1</cp:revision>
  <dcterms:created xsi:type="dcterms:W3CDTF">2019-07-08T12:57:00Z</dcterms:created>
  <dcterms:modified xsi:type="dcterms:W3CDTF">2019-07-08T13:31:00Z</dcterms:modified>
</cp:coreProperties>
</file>