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E" w:rsidRDefault="00AA6E8E">
      <w:pPr>
        <w:pStyle w:val="ConsPlusNormal"/>
        <w:outlineLvl w:val="0"/>
      </w:pPr>
      <w:r>
        <w:t>Зарегистрировано в Минюсте России 21 декабря 2015 г. N 40172</w:t>
      </w:r>
    </w:p>
    <w:p w:rsidR="00AA6E8E" w:rsidRDefault="00AA6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Title"/>
        <w:jc w:val="center"/>
      </w:pPr>
      <w:r>
        <w:t>СЛЕДСТВЕННЫЙ КОМИТЕТ РОССИЙСКОЙ ФЕДЕРАЦИИ</w:t>
      </w:r>
    </w:p>
    <w:p w:rsidR="00AA6E8E" w:rsidRDefault="00AA6E8E">
      <w:pPr>
        <w:pStyle w:val="ConsPlusTitle"/>
        <w:jc w:val="center"/>
      </w:pPr>
    </w:p>
    <w:p w:rsidR="00AA6E8E" w:rsidRDefault="00AA6E8E">
      <w:pPr>
        <w:pStyle w:val="ConsPlusTitle"/>
        <w:jc w:val="center"/>
      </w:pPr>
      <w:r>
        <w:t>ПРИКАЗ</w:t>
      </w:r>
    </w:p>
    <w:p w:rsidR="00AA6E8E" w:rsidRDefault="00AA6E8E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ноября 2015 г. N 108</w:t>
      </w:r>
    </w:p>
    <w:p w:rsidR="00AA6E8E" w:rsidRDefault="00AA6E8E">
      <w:pPr>
        <w:pStyle w:val="ConsPlusTitle"/>
        <w:jc w:val="center"/>
      </w:pPr>
    </w:p>
    <w:p w:rsidR="00AA6E8E" w:rsidRDefault="00AA6E8E">
      <w:pPr>
        <w:pStyle w:val="ConsPlusTitle"/>
        <w:jc w:val="center"/>
      </w:pPr>
      <w:r>
        <w:t>ОБ УТВЕРЖДЕНИИ ПЕРЕЧНЯ</w:t>
      </w:r>
    </w:p>
    <w:p w:rsidR="00AA6E8E" w:rsidRDefault="00AA6E8E">
      <w:pPr>
        <w:pStyle w:val="ConsPlusTitle"/>
        <w:jc w:val="center"/>
      </w:pPr>
      <w:r>
        <w:t>ДОЛЖНОСТЕЙ ФЕДЕРАЛЬНОЙ ГОСУДАРСТВЕННОЙ СЛУЖБЫ В СИСТЕМЕ</w:t>
      </w:r>
    </w:p>
    <w:p w:rsidR="00AA6E8E" w:rsidRDefault="00AA6E8E">
      <w:pPr>
        <w:pStyle w:val="ConsPlusTitle"/>
        <w:jc w:val="center"/>
      </w:pPr>
      <w:r>
        <w:t>СЛЕДСТВЕННОГО КОМИТЕТА РОССИЙСКОЙ ФЕДЕРАЦИИ, ЗАМЕЩЕНИЕ</w:t>
      </w:r>
    </w:p>
    <w:p w:rsidR="00AA6E8E" w:rsidRDefault="00AA6E8E">
      <w:pPr>
        <w:pStyle w:val="ConsPlusTitle"/>
        <w:jc w:val="center"/>
      </w:pPr>
      <w:r>
        <w:t>КОТОРЫХ ВЛЕЧЕТ ЗА СОБОЙ ЗАПРЕТ ОТКРЫВАТЬ И ИМЕТЬ СЧЕТА</w:t>
      </w:r>
    </w:p>
    <w:p w:rsidR="00AA6E8E" w:rsidRDefault="00AA6E8E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AA6E8E" w:rsidRDefault="00AA6E8E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AA6E8E" w:rsidRDefault="00AA6E8E">
      <w:pPr>
        <w:pStyle w:val="ConsPlusTitle"/>
        <w:jc w:val="center"/>
      </w:pPr>
      <w:r>
        <w:t>РОССИЙСКОЙ ФЕДЕРАЦИИ, ВЛАДЕТЬ И (ИЛИ) ПОЛЬЗОВАТЬСЯ</w:t>
      </w:r>
    </w:p>
    <w:p w:rsidR="00AA6E8E" w:rsidRDefault="00AA6E8E">
      <w:pPr>
        <w:pStyle w:val="ConsPlusTitle"/>
        <w:jc w:val="center"/>
      </w:pPr>
      <w:r>
        <w:t>ИНОСТРАННЫМИ ФИНАНСОВЫМИ ИНСТРУМЕНТАМИ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08.03.2015 N 120 "О некоторых вопросах противодействия коррупции" (Собрание законодательства Российской Федерации, 2015, N 10, ст. 1506; N 29, ст. 4477), руководствуясь </w:t>
      </w:r>
      <w:hyperlink r:id="rId6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ст. 3092), приказываю: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right"/>
      </w:pPr>
      <w:r>
        <w:t>Председатель</w:t>
      </w:r>
    </w:p>
    <w:p w:rsidR="00AA6E8E" w:rsidRDefault="00AA6E8E">
      <w:pPr>
        <w:pStyle w:val="ConsPlusNormal"/>
        <w:jc w:val="right"/>
      </w:pPr>
      <w:r>
        <w:t>Следственного комитета</w:t>
      </w:r>
    </w:p>
    <w:p w:rsidR="00AA6E8E" w:rsidRDefault="00AA6E8E">
      <w:pPr>
        <w:pStyle w:val="ConsPlusNormal"/>
        <w:jc w:val="right"/>
      </w:pPr>
      <w:r>
        <w:t>Российской Федерации</w:t>
      </w:r>
    </w:p>
    <w:p w:rsidR="00AA6E8E" w:rsidRDefault="00AA6E8E">
      <w:pPr>
        <w:pStyle w:val="ConsPlusNormal"/>
        <w:jc w:val="right"/>
      </w:pPr>
      <w:proofErr w:type="gramStart"/>
      <w:r>
        <w:t>генерал</w:t>
      </w:r>
      <w:proofErr w:type="gramEnd"/>
      <w:r>
        <w:t>-полковник юстиции</w:t>
      </w:r>
    </w:p>
    <w:p w:rsidR="00AA6E8E" w:rsidRDefault="00AA6E8E">
      <w:pPr>
        <w:pStyle w:val="ConsPlusNormal"/>
        <w:jc w:val="right"/>
      </w:pPr>
      <w:r>
        <w:t>А.И.БАСТРЫКИН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both"/>
      </w:pPr>
    </w:p>
    <w:p w:rsidR="00735D97" w:rsidRDefault="00735D97">
      <w:pPr>
        <w:pStyle w:val="ConsPlusNormal"/>
        <w:jc w:val="both"/>
      </w:pPr>
    </w:p>
    <w:p w:rsidR="00735D97" w:rsidRDefault="00735D97">
      <w:pPr>
        <w:pStyle w:val="ConsPlusNormal"/>
        <w:jc w:val="both"/>
      </w:pPr>
    </w:p>
    <w:p w:rsidR="00735D97" w:rsidRDefault="00735D97">
      <w:pPr>
        <w:pStyle w:val="ConsPlusNormal"/>
        <w:jc w:val="both"/>
      </w:pPr>
    </w:p>
    <w:p w:rsidR="00735D97" w:rsidRDefault="00735D97">
      <w:pPr>
        <w:pStyle w:val="ConsPlusNormal"/>
        <w:jc w:val="both"/>
      </w:pPr>
      <w:bookmarkStart w:id="0" w:name="_GoBack"/>
      <w:bookmarkEnd w:id="0"/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right"/>
        <w:outlineLvl w:val="0"/>
      </w:pPr>
      <w:r>
        <w:lastRenderedPageBreak/>
        <w:t>Утвержден</w:t>
      </w:r>
    </w:p>
    <w:p w:rsidR="00AA6E8E" w:rsidRDefault="00AA6E8E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Председателя</w:t>
      </w:r>
    </w:p>
    <w:p w:rsidR="00AA6E8E" w:rsidRDefault="00AA6E8E">
      <w:pPr>
        <w:pStyle w:val="ConsPlusNormal"/>
        <w:jc w:val="right"/>
      </w:pPr>
      <w:r>
        <w:t>Следственного комитета</w:t>
      </w:r>
    </w:p>
    <w:p w:rsidR="00AA6E8E" w:rsidRDefault="00AA6E8E">
      <w:pPr>
        <w:pStyle w:val="ConsPlusNormal"/>
        <w:jc w:val="right"/>
      </w:pPr>
      <w:r>
        <w:t>Российской Федерации</w:t>
      </w:r>
    </w:p>
    <w:p w:rsidR="00AA6E8E" w:rsidRDefault="00AA6E8E">
      <w:pPr>
        <w:pStyle w:val="ConsPlusNormal"/>
        <w:jc w:val="right"/>
      </w:pPr>
      <w:proofErr w:type="gramStart"/>
      <w:r>
        <w:t>от</w:t>
      </w:r>
      <w:proofErr w:type="gramEnd"/>
      <w:r>
        <w:t xml:space="preserve"> 24.11.2015 N 108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Title"/>
        <w:jc w:val="center"/>
      </w:pPr>
      <w:bookmarkStart w:id="1" w:name="P38"/>
      <w:bookmarkEnd w:id="1"/>
      <w:r>
        <w:t>ПЕРЕЧЕНЬ</w:t>
      </w:r>
    </w:p>
    <w:p w:rsidR="00AA6E8E" w:rsidRDefault="00AA6E8E">
      <w:pPr>
        <w:pStyle w:val="ConsPlusTitle"/>
        <w:jc w:val="center"/>
      </w:pPr>
      <w:r>
        <w:t>ДОЛЖНОСТЕЙ ФЕДЕРАЛЬНОЙ ГОСУДАРСТВЕННОЙ СЛУЖБЫ В СИСТЕМЕ</w:t>
      </w:r>
    </w:p>
    <w:p w:rsidR="00AA6E8E" w:rsidRDefault="00AA6E8E">
      <w:pPr>
        <w:pStyle w:val="ConsPlusTitle"/>
        <w:jc w:val="center"/>
      </w:pPr>
      <w:r>
        <w:t>СЛЕДСТВЕННОГО КОМИТЕТА РОССИЙСКОЙ ФЕДЕРАЦИИ, ЗАМЕЩЕНИЕ</w:t>
      </w:r>
    </w:p>
    <w:p w:rsidR="00AA6E8E" w:rsidRDefault="00AA6E8E">
      <w:pPr>
        <w:pStyle w:val="ConsPlusTitle"/>
        <w:jc w:val="center"/>
      </w:pPr>
      <w:r>
        <w:t>КОТОРЫХ ВЛЕЧЕТ ЗА СОБОЙ ЗАПРЕТ ОТКРЫВАТЬ И ИМЕТЬ СЧЕТА</w:t>
      </w:r>
    </w:p>
    <w:p w:rsidR="00AA6E8E" w:rsidRDefault="00AA6E8E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AA6E8E" w:rsidRDefault="00AA6E8E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AA6E8E" w:rsidRDefault="00AA6E8E">
      <w:pPr>
        <w:pStyle w:val="ConsPlusTitle"/>
        <w:jc w:val="center"/>
      </w:pPr>
      <w:r>
        <w:t>РОССИЙСКОЙ ФЕДЕРАЦИИ, ВЛАДЕТЬ И (ИЛИ) ПОЛЬЗОВАТЬСЯ</w:t>
      </w:r>
    </w:p>
    <w:p w:rsidR="00AA6E8E" w:rsidRDefault="00AA6E8E">
      <w:pPr>
        <w:pStyle w:val="ConsPlusTitle"/>
        <w:jc w:val="center"/>
      </w:pPr>
      <w:r>
        <w:t>ИНОСТРАННЫМИ ФИНАНСОВЫМИ ИНСТРУМЕНТАМИ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ind w:firstLine="540"/>
        <w:jc w:val="both"/>
      </w:pPr>
      <w:r>
        <w:t>1. Должности федеральной государственной службы в подразделениях центрального аппарата Следственного комитета Российской Федерации.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>2. Должности федеральной государственной службы в главных следственных управлениях, следственных управлениях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Российской Федерации: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специализированного (в том числе военного) следственного управления, приравненного к следственному управлению Следственного комитета Российской Федерации по субъекту Российской Федерации;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специализированного следственного отдела, приравненного к следственному управлению Следственного комитета Российской Федерации по субъекту Российской Федерации;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главного следственного управления;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первый</w:t>
      </w:r>
      <w:proofErr w:type="gramEnd"/>
      <w:r>
        <w:t xml:space="preserve"> заместитель руководителя следственного управления;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следственного управления;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следственного управления (управления) (в составе главного следственного управления);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первый</w:t>
      </w:r>
      <w:proofErr w:type="gramEnd"/>
      <w:r>
        <w:t xml:space="preserve"> заместитель (заместитель) руководителя следственного управления (в составе главного следственного управления);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управления (в составе главного следственного управления);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отдела;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старший</w:t>
      </w:r>
      <w:proofErr w:type="gramEnd"/>
      <w:r>
        <w:t xml:space="preserve"> помощник руководителя главного следственного управления (следственного управления).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>3. Должности федеральной государственной службы в межрайонных следственных отделах, следственных отделах по районам, городам (административным округам, закрытым административно-территориальным образованиям) и приравненных к ним, включая специализированных (в том числе военных) следственных отделах Следственного комитета Российской Федерации: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руководитель</w:t>
      </w:r>
      <w:proofErr w:type="gramEnd"/>
      <w:r>
        <w:t xml:space="preserve"> следственного отдела.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>4. Должности федеральной государственной службы в организациях, созданных для выполнения задач, поставленных перед Следственным комитетом Российской Федерации: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(ректор, директор) организации;</w:t>
      </w:r>
    </w:p>
    <w:p w:rsidR="00AA6E8E" w:rsidRDefault="00AA6E8E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(проректор, первый заместитель и заместитель директора) организации.</w:t>
      </w:r>
    </w:p>
    <w:p w:rsidR="00AA6E8E" w:rsidRDefault="00AA6E8E">
      <w:pPr>
        <w:pStyle w:val="ConsPlusNormal"/>
        <w:spacing w:before="220"/>
        <w:ind w:firstLine="540"/>
        <w:jc w:val="both"/>
      </w:pPr>
      <w:r>
        <w:t>5. Должности федеральной государственной службы в системе Следственного комитета Российской Федерации, исполнение обязанностей по которым предусматривает допуск к сведениям особой важности.</w:t>
      </w: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jc w:val="both"/>
      </w:pPr>
    </w:p>
    <w:p w:rsidR="00AA6E8E" w:rsidRDefault="00AA6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20" w:rsidRDefault="00957820"/>
    <w:sectPr w:rsidR="00957820" w:rsidSect="00B1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E"/>
    <w:rsid w:val="00735D97"/>
    <w:rsid w:val="00957820"/>
    <w:rsid w:val="00A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4D56-DA07-48E3-908D-6FF10775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7639493E5BFF93672A2780905A6FBE7E7D7F60E220979D1129EB0C263C677823CB404E012FC2F296ACFAA496805AD3917F9219FEF7224hDKAI" TargetMode="External"/><Relationship Id="rId5" Type="http://schemas.openxmlformats.org/officeDocument/2006/relationships/hyperlink" Target="consultantplus://offline/ref=AEF7639493E5BFF93672A2780905A6FBE5EDD3FF0F240979D1129EB0C263C677823CB404E012FD2D286ACFAA496805AD3917F9219FEF7224hDKAI" TargetMode="External"/><Relationship Id="rId4" Type="http://schemas.openxmlformats.org/officeDocument/2006/relationships/hyperlink" Target="consultantplus://offline/ref=AEF7639493E5BFF93672A2780905A6FBE7E7D4FF0B250979D1129EB0C263C677823CB404E012FD2B276ACFAA496805AD3917F9219FEF7224hD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2</cp:revision>
  <dcterms:created xsi:type="dcterms:W3CDTF">2019-07-09T08:10:00Z</dcterms:created>
  <dcterms:modified xsi:type="dcterms:W3CDTF">2019-07-09T08:12:00Z</dcterms:modified>
</cp:coreProperties>
</file>