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23" w:rsidRDefault="006B0C2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B0C23" w:rsidRDefault="006B0C23">
      <w:pPr>
        <w:pStyle w:val="ConsPlusNormal"/>
        <w:jc w:val="both"/>
        <w:outlineLvl w:val="0"/>
      </w:pPr>
    </w:p>
    <w:p w:rsidR="006B0C23" w:rsidRDefault="006B0C23">
      <w:pPr>
        <w:pStyle w:val="ConsPlusNormal"/>
        <w:outlineLvl w:val="0"/>
      </w:pPr>
      <w:r>
        <w:t>Зарегистрировано в Минюсте России 30 августа 2013 г. N 29859</w:t>
      </w:r>
    </w:p>
    <w:p w:rsidR="006B0C23" w:rsidRDefault="006B0C23">
      <w:pPr>
        <w:pStyle w:val="ConsPlusNormal"/>
        <w:pBdr>
          <w:top w:val="single" w:sz="6" w:space="0" w:color="auto"/>
        </w:pBdr>
        <w:spacing w:before="100" w:after="100"/>
        <w:jc w:val="both"/>
        <w:rPr>
          <w:sz w:val="2"/>
          <w:szCs w:val="2"/>
        </w:rPr>
      </w:pPr>
    </w:p>
    <w:p w:rsidR="006B0C23" w:rsidRDefault="006B0C23">
      <w:pPr>
        <w:pStyle w:val="ConsPlusNormal"/>
        <w:ind w:firstLine="540"/>
        <w:jc w:val="both"/>
      </w:pPr>
    </w:p>
    <w:p w:rsidR="006B0C23" w:rsidRDefault="006B0C23">
      <w:pPr>
        <w:pStyle w:val="ConsPlusTitle"/>
        <w:jc w:val="center"/>
      </w:pPr>
      <w:r>
        <w:t>СЛЕДСТВЕННЫЙ КОМИТЕТ РОССИЙСКОЙ ФЕДЕРАЦИИ</w:t>
      </w:r>
    </w:p>
    <w:p w:rsidR="006B0C23" w:rsidRDefault="006B0C23">
      <w:pPr>
        <w:pStyle w:val="ConsPlusTitle"/>
        <w:jc w:val="center"/>
      </w:pPr>
    </w:p>
    <w:p w:rsidR="006B0C23" w:rsidRDefault="006B0C23">
      <w:pPr>
        <w:pStyle w:val="ConsPlusTitle"/>
        <w:jc w:val="center"/>
      </w:pPr>
      <w:r>
        <w:t>ПРИКАЗ</w:t>
      </w:r>
    </w:p>
    <w:p w:rsidR="006B0C23" w:rsidRDefault="006B0C23">
      <w:pPr>
        <w:pStyle w:val="ConsPlusTitle"/>
        <w:jc w:val="center"/>
      </w:pPr>
      <w:r>
        <w:t>от 8 июля 2013 г. N 42</w:t>
      </w:r>
    </w:p>
    <w:p w:rsidR="006B0C23" w:rsidRDefault="006B0C23">
      <w:pPr>
        <w:pStyle w:val="ConsPlusTitle"/>
        <w:jc w:val="center"/>
      </w:pPr>
    </w:p>
    <w:p w:rsidR="006B0C23" w:rsidRDefault="006B0C23">
      <w:pPr>
        <w:pStyle w:val="ConsPlusTitle"/>
        <w:jc w:val="center"/>
      </w:pPr>
      <w:r>
        <w:t>О КОМИССИЯХ</w:t>
      </w:r>
    </w:p>
    <w:p w:rsidR="006B0C23" w:rsidRDefault="006B0C23">
      <w:pPr>
        <w:pStyle w:val="ConsPlusTitle"/>
        <w:jc w:val="center"/>
      </w:pPr>
      <w:r>
        <w:t>ПО СОБЛЮДЕНИЮ ТРЕБОВАНИЙ К СЛУЖЕБНОМУ ПОВЕДЕНИЮ ФЕДЕРАЛЬНЫХ</w:t>
      </w:r>
    </w:p>
    <w:p w:rsidR="006B0C23" w:rsidRDefault="006B0C23">
      <w:pPr>
        <w:pStyle w:val="ConsPlusTitle"/>
        <w:jc w:val="center"/>
      </w:pPr>
      <w:r>
        <w:t>ГОСУДАРСТВЕННЫХ ГРАЖДАНСКИХ СЛУЖАЩИХ СЛЕДСТВЕННОГО КОМИТЕТА</w:t>
      </w:r>
    </w:p>
    <w:p w:rsidR="006B0C23" w:rsidRDefault="006B0C23">
      <w:pPr>
        <w:pStyle w:val="ConsPlusTitle"/>
        <w:jc w:val="center"/>
      </w:pPr>
      <w:r>
        <w:t>РОССИЙСКОЙ ФЕДЕРАЦИИ И УРЕГУЛИРОВАНИЮ КОНФЛИКТА ИНТЕРЕСОВ</w:t>
      </w:r>
    </w:p>
    <w:p w:rsidR="006B0C23" w:rsidRDefault="006B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C23">
        <w:trPr>
          <w:jc w:val="center"/>
        </w:trPr>
        <w:tc>
          <w:tcPr>
            <w:tcW w:w="9294" w:type="dxa"/>
            <w:tcBorders>
              <w:top w:val="nil"/>
              <w:left w:val="single" w:sz="24" w:space="0" w:color="CED3F1"/>
              <w:bottom w:val="nil"/>
              <w:right w:val="single" w:sz="24" w:space="0" w:color="F4F3F8"/>
            </w:tcBorders>
            <w:shd w:val="clear" w:color="auto" w:fill="F4F3F8"/>
          </w:tcPr>
          <w:p w:rsidR="006B0C23" w:rsidRDefault="006B0C23">
            <w:pPr>
              <w:pStyle w:val="ConsPlusNormal"/>
              <w:jc w:val="center"/>
            </w:pPr>
            <w:r>
              <w:rPr>
                <w:color w:val="392C69"/>
              </w:rPr>
              <w:t>Список изменяющих документов</w:t>
            </w:r>
          </w:p>
          <w:p w:rsidR="006B0C23" w:rsidRDefault="006B0C23">
            <w:pPr>
              <w:pStyle w:val="ConsPlusNormal"/>
              <w:jc w:val="center"/>
            </w:pPr>
            <w:proofErr w:type="gramStart"/>
            <w:r>
              <w:rPr>
                <w:color w:val="392C69"/>
              </w:rPr>
              <w:t xml:space="preserve">(в ред. Приказов СК России от 05.06.2014 </w:t>
            </w:r>
            <w:hyperlink r:id="rId6" w:history="1">
              <w:r>
                <w:rPr>
                  <w:color w:val="0000FF"/>
                </w:rPr>
                <w:t>N 44</w:t>
              </w:r>
            </w:hyperlink>
            <w:r>
              <w:rPr>
                <w:color w:val="392C69"/>
              </w:rPr>
              <w:t>,</w:t>
            </w:r>
            <w:proofErr w:type="gramEnd"/>
          </w:p>
          <w:p w:rsidR="006B0C23" w:rsidRDefault="006B0C23">
            <w:pPr>
              <w:pStyle w:val="ConsPlusNormal"/>
              <w:jc w:val="center"/>
            </w:pPr>
            <w:r>
              <w:rPr>
                <w:color w:val="392C69"/>
              </w:rPr>
              <w:t xml:space="preserve">от 22.10.2014 </w:t>
            </w:r>
            <w:hyperlink r:id="rId7" w:history="1">
              <w:r>
                <w:rPr>
                  <w:color w:val="0000FF"/>
                </w:rPr>
                <w:t>N 91</w:t>
              </w:r>
            </w:hyperlink>
            <w:r>
              <w:rPr>
                <w:color w:val="392C69"/>
              </w:rPr>
              <w:t xml:space="preserve">, от 18.04.2016 </w:t>
            </w:r>
            <w:hyperlink r:id="rId8" w:history="1">
              <w:r>
                <w:rPr>
                  <w:color w:val="0000FF"/>
                </w:rPr>
                <w:t>N 29</w:t>
              </w:r>
            </w:hyperlink>
            <w:r>
              <w:rPr>
                <w:color w:val="392C69"/>
              </w:rPr>
              <w:t xml:space="preserve">, от 31.07.2017 </w:t>
            </w:r>
            <w:hyperlink r:id="rId9" w:history="1">
              <w:r>
                <w:rPr>
                  <w:color w:val="0000FF"/>
                </w:rPr>
                <w:t>N 100</w:t>
              </w:r>
            </w:hyperlink>
            <w:r>
              <w:rPr>
                <w:color w:val="392C69"/>
              </w:rPr>
              <w:t>,</w:t>
            </w:r>
          </w:p>
          <w:p w:rsidR="006B0C23" w:rsidRDefault="006B0C23">
            <w:pPr>
              <w:pStyle w:val="ConsPlusNormal"/>
              <w:jc w:val="center"/>
            </w:pPr>
            <w:r>
              <w:rPr>
                <w:color w:val="392C69"/>
              </w:rPr>
              <w:t xml:space="preserve">от 14.02.2018 </w:t>
            </w:r>
            <w:hyperlink r:id="rId10" w:history="1">
              <w:r>
                <w:rPr>
                  <w:color w:val="0000FF"/>
                </w:rPr>
                <w:t>N 10</w:t>
              </w:r>
            </w:hyperlink>
            <w:r>
              <w:rPr>
                <w:color w:val="392C69"/>
              </w:rPr>
              <w:t>)</w:t>
            </w:r>
          </w:p>
        </w:tc>
      </w:tr>
    </w:tbl>
    <w:p w:rsidR="006B0C23" w:rsidRDefault="006B0C23">
      <w:pPr>
        <w:pStyle w:val="ConsPlusNormal"/>
        <w:jc w:val="center"/>
      </w:pPr>
    </w:p>
    <w:p w:rsidR="006B0C23" w:rsidRDefault="006B0C23">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2), ст. 3616; N 52 (ч. 1), ст. 6235; 2009, N 29, ст. 3597, ст. 3624; N 48, ст. 5719; N 51, ст. 6159; 2010, N 5, ст. 459; N 7, ст. 704; N 49, ст. 6413; 2011, N 1, ст. 31; N 27, ст. 3866; N 29, ст. 4295;</w:t>
      </w:r>
      <w:proofErr w:type="gramEnd"/>
      <w:r>
        <w:t xml:space="preserve"> N 48, ст. 6730; N 50, ст. 7337; 2012, N 50 (ч. 4), ст. 6954; N 53 (ч. 1), ст. 7620, ст. 7652; 2013, N 14, ст. 1665; N 19, ст. 2326, ст. 2329; N 23, ст. 2874; N 27, ст. 3441, ст. 3462, ст. 3477; N 43, ст. 5454; </w:t>
      </w:r>
      <w:proofErr w:type="gramStart"/>
      <w:r>
        <w:t>N 48, ст. 6165; N 52 (ч. 1), ст. 6961; 2014, N 14, ст. 1545; N 52 (ч. 1), ст. 7542; 2015, N 1 (ч. 1), ст. 62, ст. 63; N 24, ст. 3374; N 29 (ч. 1), ст. 4388; N 41 (ч. 2), ст. 5639; 2016, N 1 (ч. 1), ст. 15, ст. 38;</w:t>
      </w:r>
      <w:proofErr w:type="gramEnd"/>
      <w:r>
        <w:t xml:space="preserve"> </w:t>
      </w:r>
      <w:proofErr w:type="gramStart"/>
      <w:r>
        <w:t xml:space="preserve">N 23, ст. 3300; N 27 (ч. 1), ст. 4157, ст. 4209; 2017, N 15 (ч. 1), ст. 2139; N 27, ст. 3930; N 31 (ч. 1), ст. 4741, ст. 4824), Федеральным </w:t>
      </w:r>
      <w:hyperlink r:id="rId12"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w:t>
      </w:r>
      <w:proofErr w:type="gramEnd"/>
      <w:r>
        <w:t xml:space="preserve"> </w:t>
      </w:r>
      <w:proofErr w:type="gramStart"/>
      <w:r>
        <w:t>2011, N 29, ст. 4291; N 48, ст. 6730; 2012, N 50 (ч. 4), ст. 6954; N 53 (ч. 1), ст. 7605; 2013, N 19, ст. 2329; N 40 (ч. 3), ст. 5031; N 52 (ч. 1), ст. 6961; 2014, N 52 (ч. 1), ст. 7542; 2015, N 41 (ч. 2), ст. 5639;</w:t>
      </w:r>
      <w:proofErr w:type="gramEnd"/>
      <w:r>
        <w:t xml:space="preserve"> N 45, ст. 6204; N 48 (ч. 1), ст. 6720; 2016, N 7, ст. 912; N 27 (ч. 1), ст. 4169; </w:t>
      </w:r>
      <w:proofErr w:type="gramStart"/>
      <w:r>
        <w:t xml:space="preserve">2017, N 15 (ч. 1), ст. 2139) и </w:t>
      </w:r>
      <w:hyperlink r:id="rId13"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roofErr w:type="gramEnd"/>
      <w:r>
        <w:t xml:space="preserve"> N 49 (ч. 7), ст. 6399; 2014, N 26 (ч. 2), ст. 3518; 2015, N 10, ст. 1506; N 52 (ч. 1), ст. 7588; </w:t>
      </w:r>
      <w:proofErr w:type="gramStart"/>
      <w:r>
        <w:t xml:space="preserve">2017, N 39, ст. 5682), руководствуясь </w:t>
      </w:r>
      <w:hyperlink r:id="rId14"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roofErr w:type="gramEnd"/>
    </w:p>
    <w:p w:rsidR="006B0C23" w:rsidRDefault="006B0C23">
      <w:pPr>
        <w:pStyle w:val="ConsPlusNormal"/>
        <w:jc w:val="both"/>
      </w:pPr>
      <w:r>
        <w:t xml:space="preserve">(преамбула в ред. </w:t>
      </w:r>
      <w:hyperlink r:id="rId15" w:history="1">
        <w:r>
          <w:rPr>
            <w:color w:val="0000FF"/>
          </w:rPr>
          <w:t>Приказа</w:t>
        </w:r>
      </w:hyperlink>
      <w:r>
        <w:t xml:space="preserve"> СК России от 14.02.2018 N 10)</w:t>
      </w:r>
    </w:p>
    <w:p w:rsidR="006B0C23" w:rsidRDefault="006B0C23">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6B0C23" w:rsidRDefault="006B0C23">
      <w:pPr>
        <w:pStyle w:val="ConsPlusNormal"/>
        <w:spacing w:before="220"/>
        <w:ind w:firstLine="540"/>
        <w:jc w:val="both"/>
      </w:pPr>
      <w:r>
        <w:t xml:space="preserve">2. Утвердить </w:t>
      </w:r>
      <w:hyperlink w:anchor="P43"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w:t>
      </w:r>
      <w:r>
        <w:lastRenderedPageBreak/>
        <w:t>комитета Российской Федерации и урегулированию конфликта интересов (приложение N 1).</w:t>
      </w:r>
    </w:p>
    <w:p w:rsidR="006B0C23" w:rsidRDefault="006B0C23">
      <w:pPr>
        <w:pStyle w:val="ConsPlusNormal"/>
        <w:spacing w:before="220"/>
        <w:ind w:firstLine="540"/>
        <w:jc w:val="both"/>
      </w:pPr>
      <w:r>
        <w:t xml:space="preserve">3. Утвердить </w:t>
      </w:r>
      <w:hyperlink w:anchor="P135" w:history="1">
        <w:r>
          <w:rPr>
            <w:color w:val="0000FF"/>
          </w:rPr>
          <w:t>Положение</w:t>
        </w:r>
      </w:hyperlink>
      <w:r>
        <w:t xml:space="preserve">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6B0C23" w:rsidRDefault="006B0C23">
      <w:pPr>
        <w:pStyle w:val="ConsPlusNormal"/>
        <w:spacing w:before="220"/>
        <w:ind w:firstLine="540"/>
        <w:jc w:val="both"/>
      </w:pPr>
      <w:r>
        <w:t xml:space="preserve">4. </w:t>
      </w:r>
      <w:proofErr w:type="gramStart"/>
      <w:r>
        <w:t>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и утвердить их состав.</w:t>
      </w:r>
    </w:p>
    <w:p w:rsidR="006B0C23" w:rsidRDefault="006B0C23">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6B0C23" w:rsidRDefault="006B0C23">
      <w:pPr>
        <w:pStyle w:val="ConsPlusNormal"/>
        <w:jc w:val="right"/>
      </w:pPr>
    </w:p>
    <w:p w:rsidR="006B0C23" w:rsidRDefault="006B0C23">
      <w:pPr>
        <w:pStyle w:val="ConsPlusNormal"/>
        <w:jc w:val="right"/>
      </w:pPr>
      <w:r>
        <w:t>Председатель</w:t>
      </w:r>
    </w:p>
    <w:p w:rsidR="006B0C23" w:rsidRDefault="006B0C23">
      <w:pPr>
        <w:pStyle w:val="ConsPlusNormal"/>
        <w:jc w:val="right"/>
      </w:pPr>
      <w:r>
        <w:t>Следственного комитета</w:t>
      </w:r>
    </w:p>
    <w:p w:rsidR="006B0C23" w:rsidRDefault="006B0C23">
      <w:pPr>
        <w:pStyle w:val="ConsPlusNormal"/>
        <w:jc w:val="right"/>
      </w:pPr>
      <w:r>
        <w:t>Российской Федерации</w:t>
      </w:r>
    </w:p>
    <w:p w:rsidR="006B0C23" w:rsidRDefault="006B0C23">
      <w:pPr>
        <w:pStyle w:val="ConsPlusNormal"/>
        <w:jc w:val="right"/>
      </w:pPr>
      <w:r>
        <w:t>генерал-полковник юстиции</w:t>
      </w:r>
    </w:p>
    <w:p w:rsidR="006B0C23" w:rsidRDefault="006B0C23">
      <w:pPr>
        <w:pStyle w:val="ConsPlusNormal"/>
        <w:jc w:val="right"/>
      </w:pPr>
      <w:r>
        <w:t>А.БАСТРЫКИН</w:t>
      </w:r>
    </w:p>
    <w:p w:rsidR="006B0C23" w:rsidRDefault="006B0C23">
      <w:pPr>
        <w:pStyle w:val="ConsPlusNormal"/>
        <w:jc w:val="right"/>
      </w:pPr>
    </w:p>
    <w:p w:rsidR="006B0C23" w:rsidRDefault="006B0C23">
      <w:pPr>
        <w:pStyle w:val="ConsPlusNormal"/>
        <w:jc w:val="right"/>
      </w:pPr>
    </w:p>
    <w:p w:rsidR="006B0C23" w:rsidRDefault="006B0C23">
      <w:pPr>
        <w:pStyle w:val="ConsPlusNormal"/>
        <w:jc w:val="right"/>
      </w:pPr>
    </w:p>
    <w:p w:rsidR="006B0C23" w:rsidRDefault="006B0C23">
      <w:pPr>
        <w:pStyle w:val="ConsPlusNormal"/>
        <w:jc w:val="right"/>
      </w:pPr>
    </w:p>
    <w:p w:rsidR="006B0C23" w:rsidRDefault="006B0C23">
      <w:pPr>
        <w:pStyle w:val="ConsPlusNormal"/>
        <w:jc w:val="right"/>
      </w:pPr>
    </w:p>
    <w:p w:rsidR="006B0C23" w:rsidRDefault="006B0C23">
      <w:pPr>
        <w:pStyle w:val="ConsPlusNormal"/>
        <w:jc w:val="right"/>
        <w:outlineLvl w:val="0"/>
      </w:pPr>
      <w:r>
        <w:t>Приложение N 1</w:t>
      </w:r>
    </w:p>
    <w:p w:rsidR="006B0C23" w:rsidRDefault="006B0C23">
      <w:pPr>
        <w:pStyle w:val="ConsPlusNormal"/>
        <w:jc w:val="right"/>
      </w:pPr>
    </w:p>
    <w:p w:rsidR="006B0C23" w:rsidRDefault="006B0C23">
      <w:pPr>
        <w:pStyle w:val="ConsPlusNormal"/>
        <w:jc w:val="right"/>
      </w:pPr>
      <w:r>
        <w:t>Утвержден</w:t>
      </w:r>
    </w:p>
    <w:p w:rsidR="006B0C23" w:rsidRDefault="006B0C23">
      <w:pPr>
        <w:pStyle w:val="ConsPlusNormal"/>
        <w:jc w:val="right"/>
      </w:pPr>
      <w:r>
        <w:t>приказом Следственного комитета</w:t>
      </w:r>
    </w:p>
    <w:p w:rsidR="006B0C23" w:rsidRDefault="006B0C23">
      <w:pPr>
        <w:pStyle w:val="ConsPlusNormal"/>
        <w:jc w:val="right"/>
      </w:pPr>
      <w:r>
        <w:t>Российской Федерации</w:t>
      </w:r>
    </w:p>
    <w:p w:rsidR="006B0C23" w:rsidRDefault="006B0C23">
      <w:pPr>
        <w:pStyle w:val="ConsPlusNormal"/>
        <w:jc w:val="right"/>
      </w:pPr>
      <w:r>
        <w:t>от 8 июля 2013 г. N 42</w:t>
      </w:r>
    </w:p>
    <w:p w:rsidR="006B0C23" w:rsidRDefault="006B0C23">
      <w:pPr>
        <w:pStyle w:val="ConsPlusNormal"/>
        <w:ind w:firstLine="540"/>
        <w:jc w:val="both"/>
      </w:pPr>
    </w:p>
    <w:p w:rsidR="006B0C23" w:rsidRDefault="006B0C23">
      <w:pPr>
        <w:pStyle w:val="ConsPlusTitle"/>
        <w:jc w:val="center"/>
      </w:pPr>
      <w:bookmarkStart w:id="0" w:name="P43"/>
      <w:bookmarkEnd w:id="0"/>
      <w:r>
        <w:t>СОСТАВ</w:t>
      </w:r>
    </w:p>
    <w:p w:rsidR="006B0C23" w:rsidRDefault="006B0C23">
      <w:pPr>
        <w:pStyle w:val="ConsPlusTitle"/>
        <w:jc w:val="center"/>
      </w:pPr>
      <w:r>
        <w:t xml:space="preserve">КОМИССИИ ПО СОБЛЮДЕНИЮ ТРЕБОВАНИЙ </w:t>
      </w:r>
      <w:proofErr w:type="gramStart"/>
      <w:r>
        <w:t>К</w:t>
      </w:r>
      <w:proofErr w:type="gramEnd"/>
      <w:r>
        <w:t xml:space="preserve"> СЛУЖЕБНОМУ</w:t>
      </w:r>
    </w:p>
    <w:p w:rsidR="006B0C23" w:rsidRDefault="006B0C23">
      <w:pPr>
        <w:pStyle w:val="ConsPlusTitle"/>
        <w:jc w:val="center"/>
      </w:pPr>
      <w:r>
        <w:t>ПОВЕДЕНИЮ ФЕДЕРАЛЬНЫХ ГОСУДАРСТВЕННЫХ ГРАЖДАНСКИХ СЛУЖАЩИХ</w:t>
      </w:r>
    </w:p>
    <w:p w:rsidR="006B0C23" w:rsidRDefault="006B0C23">
      <w:pPr>
        <w:pStyle w:val="ConsPlusTitle"/>
        <w:jc w:val="center"/>
      </w:pPr>
      <w:r>
        <w:t xml:space="preserve">ЦЕНТРАЛЬНОГО АППАРАТА СЛЕДСТВЕННОГО КОМИТЕТА </w:t>
      </w:r>
      <w:proofErr w:type="gramStart"/>
      <w:r>
        <w:t>РОССИЙСКОЙ</w:t>
      </w:r>
      <w:proofErr w:type="gramEnd"/>
    </w:p>
    <w:p w:rsidR="006B0C23" w:rsidRDefault="006B0C23">
      <w:pPr>
        <w:pStyle w:val="ConsPlusTitle"/>
        <w:jc w:val="center"/>
      </w:pPr>
      <w:r>
        <w:t>ФЕДЕРАЦИИ И УРЕГУЛИРОВАНИЮ КОНФЛИКТА ИНТЕРЕСОВ</w:t>
      </w:r>
    </w:p>
    <w:p w:rsidR="006B0C23" w:rsidRDefault="006B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C23">
        <w:trPr>
          <w:jc w:val="center"/>
        </w:trPr>
        <w:tc>
          <w:tcPr>
            <w:tcW w:w="9294" w:type="dxa"/>
            <w:tcBorders>
              <w:top w:val="nil"/>
              <w:left w:val="single" w:sz="24" w:space="0" w:color="CED3F1"/>
              <w:bottom w:val="nil"/>
              <w:right w:val="single" w:sz="24" w:space="0" w:color="F4F3F8"/>
            </w:tcBorders>
            <w:shd w:val="clear" w:color="auto" w:fill="F4F3F8"/>
          </w:tcPr>
          <w:p w:rsidR="006B0C23" w:rsidRDefault="006B0C23">
            <w:pPr>
              <w:pStyle w:val="ConsPlusNormal"/>
              <w:jc w:val="center"/>
            </w:pPr>
            <w:r>
              <w:rPr>
                <w:color w:val="392C69"/>
              </w:rPr>
              <w:t>Список изменяющих документов</w:t>
            </w:r>
          </w:p>
          <w:p w:rsidR="006B0C23" w:rsidRDefault="006B0C23">
            <w:pPr>
              <w:pStyle w:val="ConsPlusNormal"/>
              <w:jc w:val="center"/>
            </w:pPr>
            <w:r>
              <w:rPr>
                <w:color w:val="392C69"/>
              </w:rPr>
              <w:t xml:space="preserve">(в ред. </w:t>
            </w:r>
            <w:hyperlink r:id="rId16" w:history="1">
              <w:r>
                <w:rPr>
                  <w:color w:val="0000FF"/>
                </w:rPr>
                <w:t>Приказа</w:t>
              </w:r>
            </w:hyperlink>
            <w:r>
              <w:rPr>
                <w:color w:val="392C69"/>
              </w:rPr>
              <w:t xml:space="preserve"> СК России от 31.07.2017 N 100)</w:t>
            </w:r>
          </w:p>
        </w:tc>
      </w:tr>
    </w:tbl>
    <w:p w:rsidR="006B0C23" w:rsidRDefault="006B0C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60"/>
        <w:gridCol w:w="6576"/>
      </w:tblGrid>
      <w:tr w:rsidR="006B0C23">
        <w:tc>
          <w:tcPr>
            <w:tcW w:w="2154" w:type="dxa"/>
            <w:tcBorders>
              <w:top w:val="nil"/>
              <w:left w:val="nil"/>
              <w:bottom w:val="nil"/>
              <w:right w:val="nil"/>
            </w:tcBorders>
          </w:tcPr>
          <w:p w:rsidR="006B0C23" w:rsidRDefault="006B0C23">
            <w:pPr>
              <w:pStyle w:val="ConsPlusNormal"/>
            </w:pPr>
            <w:r>
              <w:t>Председатель комиссии:</w:t>
            </w:r>
          </w:p>
        </w:tc>
        <w:tc>
          <w:tcPr>
            <w:tcW w:w="360" w:type="dxa"/>
            <w:tcBorders>
              <w:top w:val="nil"/>
              <w:left w:val="nil"/>
              <w:bottom w:val="nil"/>
              <w:right w:val="nil"/>
            </w:tcBorders>
          </w:tcPr>
          <w:p w:rsidR="006B0C23" w:rsidRDefault="006B0C23">
            <w:pPr>
              <w:pStyle w:val="ConsPlusNormal"/>
              <w:jc w:val="right"/>
            </w:pPr>
          </w:p>
        </w:tc>
        <w:tc>
          <w:tcPr>
            <w:tcW w:w="6576" w:type="dxa"/>
            <w:tcBorders>
              <w:top w:val="nil"/>
              <w:left w:val="nil"/>
              <w:bottom w:val="nil"/>
              <w:right w:val="nil"/>
            </w:tcBorders>
          </w:tcPr>
          <w:p w:rsidR="006B0C23" w:rsidRDefault="006B0C23">
            <w:pPr>
              <w:pStyle w:val="ConsPlusNormal"/>
              <w:jc w:val="both"/>
            </w:pPr>
          </w:p>
        </w:tc>
      </w:tr>
      <w:tr w:rsidR="006B0C23">
        <w:tc>
          <w:tcPr>
            <w:tcW w:w="2154" w:type="dxa"/>
            <w:tcBorders>
              <w:top w:val="nil"/>
              <w:left w:val="nil"/>
              <w:bottom w:val="nil"/>
              <w:right w:val="nil"/>
            </w:tcBorders>
          </w:tcPr>
          <w:p w:rsidR="006B0C23" w:rsidRDefault="006B0C23">
            <w:pPr>
              <w:pStyle w:val="ConsPlusNormal"/>
            </w:pPr>
            <w:proofErr w:type="spellStart"/>
            <w:r>
              <w:t>Лазутов</w:t>
            </w:r>
            <w:proofErr w:type="spellEnd"/>
          </w:p>
          <w:p w:rsidR="006B0C23" w:rsidRDefault="006B0C23">
            <w:pPr>
              <w:pStyle w:val="ConsPlusNormal"/>
            </w:pPr>
            <w:r>
              <w:t>Илья</w:t>
            </w:r>
          </w:p>
          <w:p w:rsidR="006B0C23" w:rsidRDefault="006B0C23">
            <w:pPr>
              <w:pStyle w:val="ConsPlusNormal"/>
            </w:pPr>
            <w:r>
              <w:t>Валерьевич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заместитель Председателя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lastRenderedPageBreak/>
              <w:t>Заместитель председателя комиссии:</w:t>
            </w:r>
          </w:p>
        </w:tc>
        <w:tc>
          <w:tcPr>
            <w:tcW w:w="360" w:type="dxa"/>
            <w:tcBorders>
              <w:top w:val="nil"/>
              <w:left w:val="nil"/>
              <w:bottom w:val="nil"/>
              <w:right w:val="nil"/>
            </w:tcBorders>
          </w:tcPr>
          <w:p w:rsidR="006B0C23" w:rsidRDefault="006B0C23">
            <w:pPr>
              <w:pStyle w:val="ConsPlusNormal"/>
              <w:jc w:val="right"/>
            </w:pPr>
          </w:p>
        </w:tc>
        <w:tc>
          <w:tcPr>
            <w:tcW w:w="6576" w:type="dxa"/>
            <w:tcBorders>
              <w:top w:val="nil"/>
              <w:left w:val="nil"/>
              <w:bottom w:val="nil"/>
              <w:right w:val="nil"/>
            </w:tcBorders>
          </w:tcPr>
          <w:p w:rsidR="006B0C23" w:rsidRDefault="006B0C23">
            <w:pPr>
              <w:pStyle w:val="ConsPlusNormal"/>
              <w:jc w:val="both"/>
            </w:pPr>
          </w:p>
        </w:tc>
      </w:tr>
      <w:tr w:rsidR="006B0C23">
        <w:tc>
          <w:tcPr>
            <w:tcW w:w="2154" w:type="dxa"/>
            <w:tcBorders>
              <w:top w:val="nil"/>
              <w:left w:val="nil"/>
              <w:bottom w:val="nil"/>
              <w:right w:val="nil"/>
            </w:tcBorders>
          </w:tcPr>
          <w:p w:rsidR="006B0C23" w:rsidRDefault="006B0C23">
            <w:pPr>
              <w:pStyle w:val="ConsPlusNormal"/>
            </w:pPr>
            <w:r>
              <w:t>Долженко</w:t>
            </w:r>
          </w:p>
          <w:p w:rsidR="006B0C23" w:rsidRDefault="006B0C23">
            <w:pPr>
              <w:pStyle w:val="ConsPlusNormal"/>
            </w:pPr>
            <w:r>
              <w:t>Виктор</w:t>
            </w:r>
          </w:p>
          <w:p w:rsidR="006B0C23" w:rsidRDefault="006B0C23">
            <w:pPr>
              <w:pStyle w:val="ConsPlusNormal"/>
            </w:pPr>
            <w:r>
              <w:t>Григорьевич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руководитель управления кадров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t>Секретарь комиссии:</w:t>
            </w:r>
          </w:p>
        </w:tc>
        <w:tc>
          <w:tcPr>
            <w:tcW w:w="360" w:type="dxa"/>
            <w:tcBorders>
              <w:top w:val="nil"/>
              <w:left w:val="nil"/>
              <w:bottom w:val="nil"/>
              <w:right w:val="nil"/>
            </w:tcBorders>
          </w:tcPr>
          <w:p w:rsidR="006B0C23" w:rsidRDefault="006B0C23">
            <w:pPr>
              <w:pStyle w:val="ConsPlusNormal"/>
              <w:jc w:val="right"/>
            </w:pPr>
          </w:p>
        </w:tc>
        <w:tc>
          <w:tcPr>
            <w:tcW w:w="6576" w:type="dxa"/>
            <w:tcBorders>
              <w:top w:val="nil"/>
              <w:left w:val="nil"/>
              <w:bottom w:val="nil"/>
              <w:right w:val="nil"/>
            </w:tcBorders>
          </w:tcPr>
          <w:p w:rsidR="006B0C23" w:rsidRDefault="006B0C23">
            <w:pPr>
              <w:pStyle w:val="ConsPlusNormal"/>
              <w:jc w:val="both"/>
            </w:pPr>
          </w:p>
        </w:tc>
      </w:tr>
      <w:tr w:rsidR="006B0C23">
        <w:tc>
          <w:tcPr>
            <w:tcW w:w="2154" w:type="dxa"/>
            <w:tcBorders>
              <w:top w:val="nil"/>
              <w:left w:val="nil"/>
              <w:bottom w:val="nil"/>
              <w:right w:val="nil"/>
            </w:tcBorders>
          </w:tcPr>
          <w:p w:rsidR="006B0C23" w:rsidRDefault="006B0C23">
            <w:pPr>
              <w:pStyle w:val="ConsPlusNormal"/>
            </w:pPr>
            <w:r>
              <w:t>Константинов</w:t>
            </w:r>
          </w:p>
          <w:p w:rsidR="006B0C23" w:rsidRDefault="006B0C23">
            <w:pPr>
              <w:pStyle w:val="ConsPlusNormal"/>
            </w:pPr>
            <w:r>
              <w:t>Сергей</w:t>
            </w:r>
          </w:p>
          <w:p w:rsidR="006B0C23" w:rsidRDefault="006B0C23">
            <w:pPr>
              <w:pStyle w:val="ConsPlusNormal"/>
            </w:pPr>
            <w:r>
              <w:t>Витальевич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t>Члены комиссии:</w:t>
            </w:r>
          </w:p>
        </w:tc>
        <w:tc>
          <w:tcPr>
            <w:tcW w:w="360" w:type="dxa"/>
            <w:tcBorders>
              <w:top w:val="nil"/>
              <w:left w:val="nil"/>
              <w:bottom w:val="nil"/>
              <w:right w:val="nil"/>
            </w:tcBorders>
          </w:tcPr>
          <w:p w:rsidR="006B0C23" w:rsidRDefault="006B0C23">
            <w:pPr>
              <w:pStyle w:val="ConsPlusNormal"/>
              <w:jc w:val="right"/>
            </w:pPr>
          </w:p>
        </w:tc>
        <w:tc>
          <w:tcPr>
            <w:tcW w:w="6576" w:type="dxa"/>
            <w:tcBorders>
              <w:top w:val="nil"/>
              <w:left w:val="nil"/>
              <w:bottom w:val="nil"/>
              <w:right w:val="nil"/>
            </w:tcBorders>
          </w:tcPr>
          <w:p w:rsidR="006B0C23" w:rsidRDefault="006B0C23">
            <w:pPr>
              <w:pStyle w:val="ConsPlusNormal"/>
              <w:jc w:val="both"/>
            </w:pPr>
          </w:p>
        </w:tc>
      </w:tr>
      <w:tr w:rsidR="006B0C23">
        <w:tc>
          <w:tcPr>
            <w:tcW w:w="2154" w:type="dxa"/>
            <w:tcBorders>
              <w:top w:val="nil"/>
              <w:left w:val="nil"/>
              <w:bottom w:val="nil"/>
              <w:right w:val="nil"/>
            </w:tcBorders>
          </w:tcPr>
          <w:p w:rsidR="006B0C23" w:rsidRDefault="006B0C23">
            <w:pPr>
              <w:pStyle w:val="ConsPlusNormal"/>
            </w:pPr>
            <w:proofErr w:type="spellStart"/>
            <w:r>
              <w:t>Баранчук</w:t>
            </w:r>
            <w:proofErr w:type="spellEnd"/>
          </w:p>
          <w:p w:rsidR="006B0C23" w:rsidRDefault="006B0C23">
            <w:pPr>
              <w:pStyle w:val="ConsPlusNormal"/>
            </w:pPr>
            <w:r>
              <w:t>Михаил</w:t>
            </w:r>
          </w:p>
          <w:p w:rsidR="006B0C23" w:rsidRDefault="006B0C23">
            <w:pPr>
              <w:pStyle w:val="ConsPlusNormal"/>
            </w:pPr>
            <w:r>
              <w:t>Петрович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6B0C23">
        <w:tc>
          <w:tcPr>
            <w:tcW w:w="2154" w:type="dxa"/>
            <w:tcBorders>
              <w:top w:val="nil"/>
              <w:left w:val="nil"/>
              <w:bottom w:val="nil"/>
              <w:right w:val="nil"/>
            </w:tcBorders>
          </w:tcPr>
          <w:p w:rsidR="006B0C23" w:rsidRDefault="006B0C23">
            <w:pPr>
              <w:pStyle w:val="ConsPlusNormal"/>
            </w:pPr>
            <w:r>
              <w:t>Скрябин</w:t>
            </w:r>
          </w:p>
          <w:p w:rsidR="006B0C23" w:rsidRDefault="006B0C23">
            <w:pPr>
              <w:pStyle w:val="ConsPlusNormal"/>
            </w:pPr>
            <w:r>
              <w:t>Александр</w:t>
            </w:r>
          </w:p>
          <w:p w:rsidR="006B0C23" w:rsidRDefault="006B0C23">
            <w:pPr>
              <w:pStyle w:val="ConsPlusNormal"/>
            </w:pPr>
            <w:r>
              <w:t>Николаевич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proofErr w:type="spellStart"/>
            <w:r>
              <w:t>и.о</w:t>
            </w:r>
            <w:proofErr w:type="spellEnd"/>
            <w:r>
              <w:t>. руководителя Главного организационно-инспекторского управления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proofErr w:type="spellStart"/>
            <w:r>
              <w:t>Гайфутдинов</w:t>
            </w:r>
            <w:proofErr w:type="spellEnd"/>
          </w:p>
          <w:p w:rsidR="006B0C23" w:rsidRDefault="006B0C23">
            <w:pPr>
              <w:pStyle w:val="ConsPlusNormal"/>
            </w:pPr>
            <w:r>
              <w:t>Риф</w:t>
            </w:r>
          </w:p>
          <w:p w:rsidR="006B0C23" w:rsidRDefault="006B0C23">
            <w:pPr>
              <w:pStyle w:val="ConsPlusNormal"/>
            </w:pPr>
            <w:proofErr w:type="spellStart"/>
            <w:r>
              <w:t>Нуриманович</w:t>
            </w:r>
            <w:proofErr w:type="spellEnd"/>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proofErr w:type="spellStart"/>
            <w:r>
              <w:t>и.о</w:t>
            </w:r>
            <w:proofErr w:type="spellEnd"/>
            <w:r>
              <w:t xml:space="preserve">. руководителя Главного </w:t>
            </w:r>
            <w:proofErr w:type="gramStart"/>
            <w:r>
              <w:t>управления обеспечения деятельности Следственного комитета Российской Федерации</w:t>
            </w:r>
            <w:proofErr w:type="gramEnd"/>
          </w:p>
        </w:tc>
      </w:tr>
      <w:tr w:rsidR="006B0C23">
        <w:tc>
          <w:tcPr>
            <w:tcW w:w="2154" w:type="dxa"/>
            <w:tcBorders>
              <w:top w:val="nil"/>
              <w:left w:val="nil"/>
              <w:bottom w:val="nil"/>
              <w:right w:val="nil"/>
            </w:tcBorders>
          </w:tcPr>
          <w:p w:rsidR="006B0C23" w:rsidRDefault="006B0C23">
            <w:pPr>
              <w:pStyle w:val="ConsPlusNormal"/>
            </w:pPr>
            <w:r>
              <w:t>Касаев</w:t>
            </w:r>
          </w:p>
          <w:p w:rsidR="006B0C23" w:rsidRDefault="006B0C23">
            <w:pPr>
              <w:pStyle w:val="ConsPlusNormal"/>
            </w:pPr>
            <w:r>
              <w:t>Алан</w:t>
            </w:r>
          </w:p>
          <w:p w:rsidR="006B0C23" w:rsidRDefault="006B0C23">
            <w:pPr>
              <w:pStyle w:val="ConsPlusNormal"/>
            </w:pPr>
            <w:r>
              <w:t>Феликсович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руководитель Правового управления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t>Петренко</w:t>
            </w:r>
          </w:p>
          <w:p w:rsidR="006B0C23" w:rsidRDefault="006B0C23">
            <w:pPr>
              <w:pStyle w:val="ConsPlusNormal"/>
            </w:pPr>
            <w:r>
              <w:t>Светлана</w:t>
            </w:r>
          </w:p>
          <w:p w:rsidR="006B0C23" w:rsidRDefault="006B0C23">
            <w:pPr>
              <w:pStyle w:val="ConsPlusNormal"/>
            </w:pPr>
            <w:r>
              <w:t>Львовна</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t>Бадиков</w:t>
            </w:r>
          </w:p>
          <w:p w:rsidR="006B0C23" w:rsidRDefault="006B0C23">
            <w:pPr>
              <w:pStyle w:val="ConsPlusNormal"/>
            </w:pPr>
            <w:r>
              <w:t>Валерий</w:t>
            </w:r>
          </w:p>
          <w:p w:rsidR="006B0C23" w:rsidRDefault="006B0C23">
            <w:pPr>
              <w:pStyle w:val="ConsPlusNormal"/>
            </w:pPr>
            <w:r>
              <w:t>Андреевич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6B0C23">
        <w:tc>
          <w:tcPr>
            <w:tcW w:w="2154" w:type="dxa"/>
            <w:tcBorders>
              <w:top w:val="nil"/>
              <w:left w:val="nil"/>
              <w:bottom w:val="nil"/>
              <w:right w:val="nil"/>
            </w:tcBorders>
          </w:tcPr>
          <w:p w:rsidR="006B0C23" w:rsidRDefault="006B0C23">
            <w:pPr>
              <w:pStyle w:val="ConsPlusNormal"/>
            </w:pPr>
            <w:r>
              <w:t>Павлюков</w:t>
            </w:r>
          </w:p>
          <w:p w:rsidR="006B0C23" w:rsidRDefault="006B0C23">
            <w:pPr>
              <w:pStyle w:val="ConsPlusNormal"/>
            </w:pPr>
            <w:r>
              <w:t>Яков</w:t>
            </w:r>
          </w:p>
          <w:p w:rsidR="006B0C23" w:rsidRDefault="006B0C23">
            <w:pPr>
              <w:pStyle w:val="ConsPlusNormal"/>
            </w:pPr>
            <w:r>
              <w:t>Васильевич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6B0C23">
        <w:tc>
          <w:tcPr>
            <w:tcW w:w="2154" w:type="dxa"/>
            <w:tcBorders>
              <w:top w:val="nil"/>
              <w:left w:val="nil"/>
              <w:bottom w:val="nil"/>
              <w:right w:val="nil"/>
            </w:tcBorders>
          </w:tcPr>
          <w:p w:rsidR="006B0C23" w:rsidRDefault="006B0C23">
            <w:pPr>
              <w:pStyle w:val="ConsPlusNormal"/>
            </w:pPr>
            <w:r>
              <w:t>Донцов</w:t>
            </w:r>
          </w:p>
          <w:p w:rsidR="006B0C23" w:rsidRDefault="006B0C23">
            <w:pPr>
              <w:pStyle w:val="ConsPlusNormal"/>
            </w:pPr>
            <w:r>
              <w:t>Владимир</w:t>
            </w:r>
          </w:p>
          <w:p w:rsidR="006B0C23" w:rsidRDefault="006B0C23">
            <w:pPr>
              <w:pStyle w:val="ConsPlusNormal"/>
            </w:pPr>
            <w:r>
              <w:t>Васильевич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6B0C23">
        <w:tc>
          <w:tcPr>
            <w:tcW w:w="2154" w:type="dxa"/>
            <w:tcBorders>
              <w:top w:val="nil"/>
              <w:left w:val="nil"/>
              <w:bottom w:val="nil"/>
              <w:right w:val="nil"/>
            </w:tcBorders>
          </w:tcPr>
          <w:p w:rsidR="006B0C23" w:rsidRDefault="006B0C23">
            <w:pPr>
              <w:pStyle w:val="ConsPlusNormal"/>
            </w:pPr>
            <w:r>
              <w:t>Погорелов</w:t>
            </w:r>
          </w:p>
          <w:p w:rsidR="006B0C23" w:rsidRDefault="006B0C23">
            <w:pPr>
              <w:pStyle w:val="ConsPlusNormal"/>
            </w:pPr>
            <w:r>
              <w:t>Борис</w:t>
            </w:r>
          </w:p>
          <w:p w:rsidR="006B0C23" w:rsidRDefault="006B0C23">
            <w:pPr>
              <w:pStyle w:val="ConsPlusNormal"/>
            </w:pPr>
            <w:r>
              <w:t>Владимирович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6B0C23">
        <w:tc>
          <w:tcPr>
            <w:tcW w:w="2154" w:type="dxa"/>
            <w:tcBorders>
              <w:top w:val="nil"/>
              <w:left w:val="nil"/>
              <w:bottom w:val="nil"/>
              <w:right w:val="nil"/>
            </w:tcBorders>
          </w:tcPr>
          <w:p w:rsidR="006B0C23" w:rsidRDefault="006B0C23">
            <w:pPr>
              <w:pStyle w:val="ConsPlusNormal"/>
            </w:pPr>
            <w:proofErr w:type="spellStart"/>
            <w:r>
              <w:lastRenderedPageBreak/>
              <w:t>Арямов</w:t>
            </w:r>
            <w:proofErr w:type="spellEnd"/>
          </w:p>
          <w:p w:rsidR="006B0C23" w:rsidRDefault="006B0C23">
            <w:pPr>
              <w:pStyle w:val="ConsPlusNormal"/>
            </w:pPr>
            <w:r>
              <w:t>Андрей</w:t>
            </w:r>
          </w:p>
          <w:p w:rsidR="006B0C23" w:rsidRDefault="006B0C23">
            <w:pPr>
              <w:pStyle w:val="ConsPlusNormal"/>
            </w:pPr>
            <w:r>
              <w:t>Анатольевич</w:t>
            </w:r>
          </w:p>
        </w:tc>
        <w:tc>
          <w:tcPr>
            <w:tcW w:w="360" w:type="dxa"/>
            <w:tcBorders>
              <w:top w:val="nil"/>
              <w:left w:val="nil"/>
              <w:bottom w:val="nil"/>
              <w:right w:val="nil"/>
            </w:tcBorders>
          </w:tcPr>
          <w:p w:rsidR="006B0C23" w:rsidRDefault="006B0C23">
            <w:pPr>
              <w:pStyle w:val="ConsPlusNormal"/>
              <w:jc w:val="right"/>
            </w:pPr>
            <w:r>
              <w:t>-</w:t>
            </w:r>
          </w:p>
        </w:tc>
        <w:tc>
          <w:tcPr>
            <w:tcW w:w="6576" w:type="dxa"/>
            <w:tcBorders>
              <w:top w:val="nil"/>
              <w:left w:val="nil"/>
              <w:bottom w:val="nil"/>
              <w:right w:val="nil"/>
            </w:tcBorders>
          </w:tcPr>
          <w:p w:rsidR="006B0C23" w:rsidRDefault="006B0C23">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6B0C23" w:rsidRDefault="006B0C23">
      <w:pPr>
        <w:pStyle w:val="ConsPlusNormal"/>
        <w:ind w:firstLine="540"/>
        <w:jc w:val="both"/>
      </w:pPr>
    </w:p>
    <w:p w:rsidR="006B0C23" w:rsidRDefault="006B0C23">
      <w:pPr>
        <w:pStyle w:val="ConsPlusNormal"/>
        <w:ind w:firstLine="540"/>
        <w:jc w:val="both"/>
      </w:pPr>
    </w:p>
    <w:p w:rsidR="006B0C23" w:rsidRDefault="006B0C23">
      <w:pPr>
        <w:pStyle w:val="ConsPlusNormal"/>
        <w:ind w:firstLine="540"/>
        <w:jc w:val="both"/>
      </w:pPr>
    </w:p>
    <w:p w:rsidR="006B0C23" w:rsidRDefault="006B0C23">
      <w:pPr>
        <w:pStyle w:val="ConsPlusNormal"/>
        <w:ind w:firstLine="540"/>
        <w:jc w:val="both"/>
      </w:pPr>
    </w:p>
    <w:p w:rsidR="006B0C23" w:rsidRDefault="006B0C23">
      <w:pPr>
        <w:pStyle w:val="ConsPlusNormal"/>
        <w:ind w:firstLine="540"/>
        <w:jc w:val="both"/>
      </w:pPr>
    </w:p>
    <w:p w:rsidR="006B0C23" w:rsidRDefault="006B0C23">
      <w:pPr>
        <w:pStyle w:val="ConsPlusNormal"/>
        <w:jc w:val="right"/>
        <w:outlineLvl w:val="0"/>
      </w:pPr>
      <w:r>
        <w:t>Приложение N 2</w:t>
      </w:r>
    </w:p>
    <w:p w:rsidR="006B0C23" w:rsidRDefault="006B0C23">
      <w:pPr>
        <w:pStyle w:val="ConsPlusNormal"/>
        <w:ind w:firstLine="540"/>
        <w:jc w:val="both"/>
      </w:pPr>
    </w:p>
    <w:p w:rsidR="006B0C23" w:rsidRDefault="006B0C23">
      <w:pPr>
        <w:pStyle w:val="ConsPlusTitle"/>
        <w:jc w:val="center"/>
      </w:pPr>
      <w:bookmarkStart w:id="1" w:name="P135"/>
      <w:bookmarkEnd w:id="1"/>
      <w:r>
        <w:t>ПОЛОЖЕНИЕ</w:t>
      </w:r>
    </w:p>
    <w:p w:rsidR="006B0C23" w:rsidRDefault="006B0C23">
      <w:pPr>
        <w:pStyle w:val="ConsPlusTitle"/>
        <w:jc w:val="center"/>
      </w:pPr>
      <w:r>
        <w:t>О КОМИССИЯХ ПО СОБЛЮДЕНИЮ ТРЕБОВАНИЙ К СЛУЖЕБНОМУ ПОВЕДЕНИЮ</w:t>
      </w:r>
    </w:p>
    <w:p w:rsidR="006B0C23" w:rsidRDefault="006B0C23">
      <w:pPr>
        <w:pStyle w:val="ConsPlusTitle"/>
        <w:jc w:val="center"/>
      </w:pPr>
      <w:r>
        <w:t>ФЕДЕРАЛЬНЫХ ГОСУДАРСТВЕННЫХ ГРАЖДАНСКИХ СЛУЖАЩИХ</w:t>
      </w:r>
    </w:p>
    <w:p w:rsidR="006B0C23" w:rsidRDefault="006B0C23">
      <w:pPr>
        <w:pStyle w:val="ConsPlusTitle"/>
        <w:jc w:val="center"/>
      </w:pPr>
      <w:r>
        <w:t>СЛЕДСТВЕННОГО КОМИТЕТА РОССИЙСКОЙ ФЕДЕРАЦИИ</w:t>
      </w:r>
    </w:p>
    <w:p w:rsidR="006B0C23" w:rsidRDefault="006B0C23">
      <w:pPr>
        <w:pStyle w:val="ConsPlusTitle"/>
        <w:jc w:val="center"/>
      </w:pPr>
      <w:r>
        <w:t>И УРЕГУЛИРОВАНИЮ КОНФЛИКТА ИНТЕРЕСОВ</w:t>
      </w:r>
    </w:p>
    <w:p w:rsidR="006B0C23" w:rsidRDefault="006B0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C23">
        <w:trPr>
          <w:jc w:val="center"/>
        </w:trPr>
        <w:tc>
          <w:tcPr>
            <w:tcW w:w="9294" w:type="dxa"/>
            <w:tcBorders>
              <w:top w:val="nil"/>
              <w:left w:val="single" w:sz="24" w:space="0" w:color="CED3F1"/>
              <w:bottom w:val="nil"/>
              <w:right w:val="single" w:sz="24" w:space="0" w:color="F4F3F8"/>
            </w:tcBorders>
            <w:shd w:val="clear" w:color="auto" w:fill="F4F3F8"/>
          </w:tcPr>
          <w:p w:rsidR="006B0C23" w:rsidRDefault="006B0C23">
            <w:pPr>
              <w:pStyle w:val="ConsPlusNormal"/>
              <w:jc w:val="center"/>
            </w:pPr>
            <w:r>
              <w:rPr>
                <w:color w:val="392C69"/>
              </w:rPr>
              <w:t>Список изменяющих документов</w:t>
            </w:r>
          </w:p>
          <w:p w:rsidR="006B0C23" w:rsidRDefault="006B0C23">
            <w:pPr>
              <w:pStyle w:val="ConsPlusNormal"/>
              <w:jc w:val="center"/>
            </w:pPr>
            <w:proofErr w:type="gramStart"/>
            <w:r>
              <w:rPr>
                <w:color w:val="392C69"/>
              </w:rPr>
              <w:t xml:space="preserve">(в ред. Приказов СК России от 05.06.2014 </w:t>
            </w:r>
            <w:hyperlink r:id="rId17" w:history="1">
              <w:r>
                <w:rPr>
                  <w:color w:val="0000FF"/>
                </w:rPr>
                <w:t>N 44</w:t>
              </w:r>
            </w:hyperlink>
            <w:r>
              <w:rPr>
                <w:color w:val="392C69"/>
              </w:rPr>
              <w:t>,</w:t>
            </w:r>
            <w:proofErr w:type="gramEnd"/>
          </w:p>
          <w:p w:rsidR="006B0C23" w:rsidRDefault="006B0C23">
            <w:pPr>
              <w:pStyle w:val="ConsPlusNormal"/>
              <w:jc w:val="center"/>
            </w:pPr>
            <w:r>
              <w:rPr>
                <w:color w:val="392C69"/>
              </w:rPr>
              <w:t xml:space="preserve">от 22.10.2014 </w:t>
            </w:r>
            <w:hyperlink r:id="rId18" w:history="1">
              <w:r>
                <w:rPr>
                  <w:color w:val="0000FF"/>
                </w:rPr>
                <w:t>N 91</w:t>
              </w:r>
            </w:hyperlink>
            <w:r>
              <w:rPr>
                <w:color w:val="392C69"/>
              </w:rPr>
              <w:t xml:space="preserve">, от 18.04.2016 </w:t>
            </w:r>
            <w:hyperlink r:id="rId19" w:history="1">
              <w:r>
                <w:rPr>
                  <w:color w:val="0000FF"/>
                </w:rPr>
                <w:t>N 29</w:t>
              </w:r>
            </w:hyperlink>
            <w:r>
              <w:rPr>
                <w:color w:val="392C69"/>
              </w:rPr>
              <w:t xml:space="preserve">, от 31.07.2017 </w:t>
            </w:r>
            <w:hyperlink r:id="rId20" w:history="1">
              <w:r>
                <w:rPr>
                  <w:color w:val="0000FF"/>
                </w:rPr>
                <w:t>N 100</w:t>
              </w:r>
            </w:hyperlink>
            <w:r>
              <w:rPr>
                <w:color w:val="392C69"/>
              </w:rPr>
              <w:t>,</w:t>
            </w:r>
          </w:p>
          <w:p w:rsidR="006B0C23" w:rsidRDefault="006B0C23">
            <w:pPr>
              <w:pStyle w:val="ConsPlusNormal"/>
              <w:jc w:val="center"/>
            </w:pPr>
            <w:r>
              <w:rPr>
                <w:color w:val="392C69"/>
              </w:rPr>
              <w:t xml:space="preserve">от 14.02.2018 </w:t>
            </w:r>
            <w:hyperlink r:id="rId21" w:history="1">
              <w:r>
                <w:rPr>
                  <w:color w:val="0000FF"/>
                </w:rPr>
                <w:t>N 10</w:t>
              </w:r>
            </w:hyperlink>
            <w:r>
              <w:rPr>
                <w:color w:val="392C69"/>
              </w:rPr>
              <w:t>)</w:t>
            </w:r>
          </w:p>
        </w:tc>
      </w:tr>
    </w:tbl>
    <w:p w:rsidR="006B0C23" w:rsidRDefault="006B0C23">
      <w:pPr>
        <w:pStyle w:val="ConsPlusNormal"/>
        <w:jc w:val="center"/>
      </w:pPr>
    </w:p>
    <w:p w:rsidR="006B0C23" w:rsidRDefault="006B0C23">
      <w:pPr>
        <w:pStyle w:val="ConsPlusTitle"/>
        <w:jc w:val="center"/>
        <w:outlineLvl w:val="1"/>
      </w:pPr>
      <w:r>
        <w:t>I. Общие положения</w:t>
      </w:r>
    </w:p>
    <w:p w:rsidR="006B0C23" w:rsidRDefault="006B0C23">
      <w:pPr>
        <w:pStyle w:val="ConsPlusNormal"/>
        <w:ind w:firstLine="540"/>
        <w:jc w:val="both"/>
      </w:pPr>
    </w:p>
    <w:p w:rsidR="006B0C23" w:rsidRDefault="006B0C23">
      <w:pPr>
        <w:pStyle w:val="ConsPlusNormal"/>
        <w:ind w:firstLine="540"/>
        <w:jc w:val="both"/>
      </w:pPr>
      <w:r>
        <w:t xml:space="preserve">1.1. </w:t>
      </w:r>
      <w:proofErr w:type="gramStart"/>
      <w: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t xml:space="preserve"> </w:t>
      </w:r>
      <w:proofErr w:type="gramStart"/>
      <w: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roofErr w:type="gramEnd"/>
    </w:p>
    <w:p w:rsidR="006B0C23" w:rsidRDefault="006B0C23">
      <w:pPr>
        <w:pStyle w:val="ConsPlusNormal"/>
        <w:jc w:val="both"/>
      </w:pPr>
      <w:r>
        <w:t xml:space="preserve">(в ред. </w:t>
      </w:r>
      <w:hyperlink r:id="rId22" w:history="1">
        <w:r>
          <w:rPr>
            <w:color w:val="0000FF"/>
          </w:rPr>
          <w:t>Приказа</w:t>
        </w:r>
      </w:hyperlink>
      <w:r>
        <w:t xml:space="preserve"> СК России от 22.10.2014 N 91)</w:t>
      </w:r>
    </w:p>
    <w:p w:rsidR="006B0C23" w:rsidRDefault="006B0C23">
      <w:pPr>
        <w:pStyle w:val="ConsPlusNormal"/>
        <w:spacing w:before="220"/>
        <w:ind w:firstLine="540"/>
        <w:jc w:val="both"/>
      </w:pPr>
      <w:r>
        <w:t xml:space="preserve">1.2. В своей деятельности комиссии руководствуются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6B0C23" w:rsidRDefault="006B0C23">
      <w:pPr>
        <w:pStyle w:val="ConsPlusNormal"/>
        <w:ind w:firstLine="540"/>
        <w:jc w:val="both"/>
      </w:pPr>
    </w:p>
    <w:p w:rsidR="006B0C23" w:rsidRDefault="006B0C23">
      <w:pPr>
        <w:pStyle w:val="ConsPlusTitle"/>
        <w:jc w:val="center"/>
        <w:outlineLvl w:val="1"/>
      </w:pPr>
      <w:r>
        <w:t>II. Задачи комиссий</w:t>
      </w:r>
    </w:p>
    <w:p w:rsidR="006B0C23" w:rsidRDefault="006B0C23">
      <w:pPr>
        <w:pStyle w:val="ConsPlusNormal"/>
        <w:ind w:firstLine="540"/>
        <w:jc w:val="both"/>
      </w:pPr>
    </w:p>
    <w:p w:rsidR="006B0C23" w:rsidRDefault="006B0C23">
      <w:pPr>
        <w:pStyle w:val="ConsPlusNormal"/>
        <w:ind w:firstLine="540"/>
        <w:jc w:val="both"/>
      </w:pPr>
      <w:r>
        <w:t>2.1. Основной задачей комиссий является:</w:t>
      </w:r>
    </w:p>
    <w:p w:rsidR="006B0C23" w:rsidRDefault="006B0C23">
      <w:pPr>
        <w:pStyle w:val="ConsPlusNormal"/>
        <w:spacing w:before="220"/>
        <w:ind w:firstLine="540"/>
        <w:jc w:val="both"/>
      </w:pPr>
      <w:proofErr w:type="gramStart"/>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Pr>
            <w:color w:val="0000FF"/>
          </w:rPr>
          <w:t>законом</w:t>
        </w:r>
      </w:hyperlink>
      <w:r>
        <w:t xml:space="preserve"> от 25 декабря 2008 г. N 273-</w:t>
      </w:r>
      <w:r>
        <w:lastRenderedPageBreak/>
        <w:t>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B0C23" w:rsidRDefault="006B0C23">
      <w:pPr>
        <w:pStyle w:val="ConsPlusNormal"/>
        <w:spacing w:before="220"/>
        <w:ind w:firstLine="540"/>
        <w:jc w:val="both"/>
      </w:pPr>
      <w:r>
        <w:t>б) содействие в осуществлении в Следственном комитете мер по предупреждению коррупции.</w:t>
      </w:r>
    </w:p>
    <w:p w:rsidR="006B0C23" w:rsidRDefault="006B0C23">
      <w:pPr>
        <w:pStyle w:val="ConsPlusNormal"/>
        <w:spacing w:before="220"/>
        <w:ind w:firstLine="540"/>
        <w:jc w:val="both"/>
      </w:pPr>
      <w:r>
        <w:t xml:space="preserve">2.2. </w:t>
      </w:r>
      <w:proofErr w:type="gramStart"/>
      <w: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6B0C23" w:rsidRDefault="006B0C23">
      <w:pPr>
        <w:pStyle w:val="ConsPlusNormal"/>
        <w:ind w:firstLine="540"/>
        <w:jc w:val="both"/>
      </w:pPr>
    </w:p>
    <w:p w:rsidR="006B0C23" w:rsidRDefault="006B0C23">
      <w:pPr>
        <w:pStyle w:val="ConsPlusTitle"/>
        <w:jc w:val="center"/>
        <w:outlineLvl w:val="1"/>
      </w:pPr>
      <w:r>
        <w:t>III. Порядок формирования комиссий, их состав и лица,</w:t>
      </w:r>
    </w:p>
    <w:p w:rsidR="006B0C23" w:rsidRDefault="006B0C23">
      <w:pPr>
        <w:pStyle w:val="ConsPlusTitle"/>
        <w:jc w:val="center"/>
      </w:pPr>
      <w:proofErr w:type="gramStart"/>
      <w:r>
        <w:t>принимающие</w:t>
      </w:r>
      <w:proofErr w:type="gramEnd"/>
      <w:r>
        <w:t xml:space="preserve"> участие в работе комиссий</w:t>
      </w:r>
    </w:p>
    <w:p w:rsidR="006B0C23" w:rsidRDefault="006B0C23">
      <w:pPr>
        <w:pStyle w:val="ConsPlusNormal"/>
        <w:ind w:firstLine="540"/>
        <w:jc w:val="both"/>
      </w:pPr>
    </w:p>
    <w:p w:rsidR="006B0C23" w:rsidRDefault="006B0C23">
      <w:pPr>
        <w:pStyle w:val="ConsPlusNormal"/>
        <w:ind w:firstLine="540"/>
        <w:jc w:val="both"/>
      </w:pPr>
      <w:r>
        <w:t>3.1. Комиссии образуются:</w:t>
      </w:r>
    </w:p>
    <w:p w:rsidR="006B0C23" w:rsidRDefault="006B0C2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6B0C23" w:rsidRDefault="006B0C23">
      <w:pPr>
        <w:pStyle w:val="ConsPlusNormal"/>
        <w:spacing w:before="220"/>
        <w:ind w:firstLine="540"/>
        <w:jc w:val="both"/>
      </w:pPr>
      <w:r>
        <w:t>в следственном органе - приказом руководителя следственного органа.</w:t>
      </w:r>
    </w:p>
    <w:p w:rsidR="006B0C23" w:rsidRDefault="006B0C2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6B0C23" w:rsidRDefault="006B0C2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B0C23" w:rsidRDefault="006B0C23">
      <w:pPr>
        <w:pStyle w:val="ConsPlusNormal"/>
        <w:spacing w:before="220"/>
        <w:ind w:firstLine="540"/>
        <w:jc w:val="both"/>
      </w:pPr>
      <w:r>
        <w:t>3.3. В состав комиссии центрального аппарата Следственного комитета входят:</w:t>
      </w:r>
    </w:p>
    <w:p w:rsidR="006B0C23" w:rsidRDefault="006B0C23">
      <w:pPr>
        <w:pStyle w:val="ConsPlusNormal"/>
        <w:spacing w:before="22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6B0C23" w:rsidRDefault="006B0C23">
      <w:pPr>
        <w:pStyle w:val="ConsPlusNormal"/>
        <w:jc w:val="both"/>
      </w:pPr>
      <w:r>
        <w:t xml:space="preserve">(в ред. </w:t>
      </w:r>
      <w:hyperlink r:id="rId25" w:history="1">
        <w:r>
          <w:rPr>
            <w:color w:val="0000FF"/>
          </w:rPr>
          <w:t>Приказа</w:t>
        </w:r>
      </w:hyperlink>
      <w:r>
        <w:t xml:space="preserve"> СК России от 31.07.2017 N 100)</w:t>
      </w:r>
    </w:p>
    <w:p w:rsidR="006B0C23" w:rsidRDefault="006B0C2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6B0C23" w:rsidRDefault="006B0C23">
      <w:pPr>
        <w:pStyle w:val="ConsPlusNormal"/>
        <w:jc w:val="both"/>
      </w:pPr>
      <w:r>
        <w:t xml:space="preserve">(в ред. </w:t>
      </w:r>
      <w:hyperlink r:id="rId26" w:history="1">
        <w:r>
          <w:rPr>
            <w:color w:val="0000FF"/>
          </w:rPr>
          <w:t>Приказа</w:t>
        </w:r>
      </w:hyperlink>
      <w:r>
        <w:t xml:space="preserve"> СК России от 05.06.2014 N 44)</w:t>
      </w:r>
    </w:p>
    <w:p w:rsidR="006B0C23" w:rsidRDefault="006B0C2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6B0C23" w:rsidRDefault="006B0C23">
      <w:pPr>
        <w:pStyle w:val="ConsPlusNormal"/>
        <w:spacing w:before="220"/>
        <w:ind w:firstLine="540"/>
        <w:jc w:val="both"/>
      </w:pPr>
      <w:r>
        <w:t>3.4. В состав комиссии следственного органа входят:</w:t>
      </w:r>
    </w:p>
    <w:p w:rsidR="006B0C23" w:rsidRDefault="006B0C23">
      <w:pPr>
        <w:pStyle w:val="ConsPlusNormal"/>
        <w:spacing w:before="220"/>
        <w:ind w:firstLine="540"/>
        <w:jc w:val="both"/>
      </w:pPr>
      <w:r>
        <w:t xml:space="preserve">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w:t>
      </w:r>
      <w:r>
        <w:lastRenderedPageBreak/>
        <w:t>работу по профилактике коррупционных и иных правонарушений (секретарь комиссии), представители иных подразделений следственного органа;</w:t>
      </w:r>
    </w:p>
    <w:p w:rsidR="006B0C23" w:rsidRDefault="006B0C2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6B0C23" w:rsidRDefault="006B0C2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6B0C23" w:rsidRDefault="006B0C23">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6B0C23" w:rsidRDefault="006B0C2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6B0C23" w:rsidRDefault="006B0C2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6B0C23" w:rsidRDefault="006B0C2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6B0C23" w:rsidRDefault="006B0C2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6B0C23" w:rsidRDefault="006B0C23">
      <w:pPr>
        <w:pStyle w:val="ConsPlusNormal"/>
        <w:spacing w:before="220"/>
        <w:ind w:firstLine="540"/>
        <w:jc w:val="both"/>
      </w:pPr>
      <w:r>
        <w:t xml:space="preserve">3.7. </w:t>
      </w:r>
      <w:proofErr w:type="gramStart"/>
      <w:r>
        <w:t xml:space="preserve">Лица, указанные в </w:t>
      </w:r>
      <w:hyperlink w:anchor="P169" w:history="1">
        <w:r>
          <w:rPr>
            <w:color w:val="0000FF"/>
          </w:rPr>
          <w:t>подпунктах "б"</w:t>
        </w:r>
      </w:hyperlink>
      <w:r>
        <w:t xml:space="preserve"> и </w:t>
      </w:r>
      <w:hyperlink w:anchor="P171" w:history="1">
        <w:r>
          <w:rPr>
            <w:color w:val="0000FF"/>
          </w:rPr>
          <w:t>"в" пункта 3.3</w:t>
        </w:r>
      </w:hyperlink>
      <w:r>
        <w:t xml:space="preserve">, </w:t>
      </w:r>
      <w:hyperlink w:anchor="P174" w:history="1">
        <w:r>
          <w:rPr>
            <w:color w:val="0000FF"/>
          </w:rPr>
          <w:t>подпункте "б" пункта 3.4</w:t>
        </w:r>
      </w:hyperlink>
      <w:r>
        <w:t xml:space="preserve"> и </w:t>
      </w:r>
      <w:hyperlink w:anchor="P175" w:history="1">
        <w:r>
          <w:rPr>
            <w:color w:val="0000FF"/>
          </w:rPr>
          <w:t>пунктах 3.5</w:t>
        </w:r>
      </w:hyperlink>
      <w:r>
        <w:t xml:space="preserve"> и </w:t>
      </w:r>
      <w:hyperlink w:anchor="P178"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6B0C23" w:rsidRDefault="006B0C23">
      <w:pPr>
        <w:pStyle w:val="ConsPlusNormal"/>
        <w:jc w:val="both"/>
      </w:pPr>
      <w:r>
        <w:t xml:space="preserve">(в ред. </w:t>
      </w:r>
      <w:hyperlink r:id="rId27" w:history="1">
        <w:r>
          <w:rPr>
            <w:color w:val="0000FF"/>
          </w:rPr>
          <w:t>Приказа</w:t>
        </w:r>
      </w:hyperlink>
      <w:r>
        <w:t xml:space="preserve"> СК России от 05.06.2014 N 44)</w:t>
      </w:r>
    </w:p>
    <w:p w:rsidR="006B0C23" w:rsidRDefault="006B0C2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6B0C23" w:rsidRDefault="006B0C2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B0C23" w:rsidRDefault="006B0C23">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6B0C23" w:rsidRDefault="006B0C23">
      <w:pPr>
        <w:pStyle w:val="ConsPlusNormal"/>
        <w:spacing w:before="220"/>
        <w:ind w:firstLine="540"/>
        <w:jc w:val="both"/>
      </w:pPr>
      <w:bookmarkStart w:id="8" w:name="P186"/>
      <w:bookmarkEnd w:id="8"/>
      <w:proofErr w:type="gramStart"/>
      <w: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w:t>
      </w:r>
      <w:r>
        <w:lastRenderedPageBreak/>
        <w:t>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6B0C23" w:rsidRDefault="006B0C23">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6B0C23" w:rsidRDefault="006B0C23">
      <w:pPr>
        <w:pStyle w:val="ConsPlusNormal"/>
        <w:ind w:firstLine="540"/>
        <w:jc w:val="both"/>
      </w:pPr>
    </w:p>
    <w:p w:rsidR="006B0C23" w:rsidRDefault="006B0C23">
      <w:pPr>
        <w:pStyle w:val="ConsPlusTitle"/>
        <w:jc w:val="center"/>
        <w:outlineLvl w:val="1"/>
      </w:pPr>
      <w:r>
        <w:t>IV. Порядок деятельности комиссий</w:t>
      </w:r>
    </w:p>
    <w:p w:rsidR="006B0C23" w:rsidRDefault="006B0C23">
      <w:pPr>
        <w:pStyle w:val="ConsPlusNormal"/>
        <w:ind w:firstLine="540"/>
        <w:jc w:val="both"/>
      </w:pPr>
    </w:p>
    <w:p w:rsidR="006B0C23" w:rsidRDefault="006B0C23">
      <w:pPr>
        <w:pStyle w:val="ConsPlusNormal"/>
        <w:ind w:firstLine="540"/>
        <w:jc w:val="both"/>
      </w:pPr>
      <w:bookmarkStart w:id="10" w:name="P191"/>
      <w:bookmarkEnd w:id="10"/>
      <w:r>
        <w:t>4.1. Основаниями для проведения заседания комиссии являются:</w:t>
      </w:r>
    </w:p>
    <w:p w:rsidR="006B0C23" w:rsidRDefault="006B0C23">
      <w:pPr>
        <w:pStyle w:val="ConsPlusNormal"/>
        <w:spacing w:before="220"/>
        <w:ind w:firstLine="540"/>
        <w:jc w:val="both"/>
      </w:pPr>
      <w:bookmarkStart w:id="11" w:name="P192"/>
      <w:bookmarkEnd w:id="11"/>
      <w:proofErr w:type="gramStart"/>
      <w:r>
        <w:t xml:space="preserve">а) представление Председателем Следственного комитета (руководителем следственного органа) в соответствии с </w:t>
      </w:r>
      <w:hyperlink r:id="rId28"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6B0C23" w:rsidRDefault="006B0C23">
      <w:pPr>
        <w:pStyle w:val="ConsPlusNormal"/>
        <w:jc w:val="both"/>
      </w:pPr>
      <w:r>
        <w:t xml:space="preserve">(в ред. Приказов СК России от 31.07.2017 </w:t>
      </w:r>
      <w:hyperlink r:id="rId29" w:history="1">
        <w:r>
          <w:rPr>
            <w:color w:val="0000FF"/>
          </w:rPr>
          <w:t>N 100</w:t>
        </w:r>
      </w:hyperlink>
      <w:r>
        <w:t xml:space="preserve">, от 14.02.2018 </w:t>
      </w:r>
      <w:hyperlink r:id="rId30" w:history="1">
        <w:r>
          <w:rPr>
            <w:color w:val="0000FF"/>
          </w:rPr>
          <w:t>N 10</w:t>
        </w:r>
      </w:hyperlink>
      <w:r>
        <w:t>)</w:t>
      </w:r>
    </w:p>
    <w:p w:rsidR="006B0C23" w:rsidRDefault="006B0C23">
      <w:pPr>
        <w:pStyle w:val="ConsPlusNormal"/>
        <w:spacing w:before="220"/>
        <w:ind w:firstLine="540"/>
        <w:jc w:val="both"/>
      </w:pPr>
      <w:bookmarkStart w:id="12" w:name="P194"/>
      <w:bookmarkEnd w:id="12"/>
      <w:r>
        <w:t xml:space="preserve">о представлении гражданским служащим недостоверных или неполных сведений, предусмотренных </w:t>
      </w:r>
      <w:hyperlink r:id="rId31" w:history="1">
        <w:r>
          <w:rPr>
            <w:color w:val="0000FF"/>
          </w:rPr>
          <w:t>подпунктом "а" пункта 1</w:t>
        </w:r>
      </w:hyperlink>
      <w:r>
        <w:t xml:space="preserve"> Положения о проверке достоверности сведений;</w:t>
      </w:r>
    </w:p>
    <w:p w:rsidR="006B0C23" w:rsidRDefault="006B0C2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6B0C23" w:rsidRDefault="006B0C23">
      <w:pPr>
        <w:pStyle w:val="ConsPlusNormal"/>
        <w:spacing w:before="220"/>
        <w:ind w:firstLine="540"/>
        <w:jc w:val="both"/>
      </w:pPr>
      <w:bookmarkStart w:id="14" w:name="P196"/>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6B0C23" w:rsidRDefault="006B0C23">
      <w:pPr>
        <w:pStyle w:val="ConsPlusNormal"/>
        <w:spacing w:before="220"/>
        <w:ind w:firstLine="540"/>
        <w:jc w:val="both"/>
      </w:pPr>
      <w:bookmarkStart w:id="15" w:name="P197"/>
      <w:bookmarkEnd w:id="15"/>
      <w:proofErr w:type="gramStart"/>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2"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w:t>
      </w:r>
      <w:r>
        <w:lastRenderedPageBreak/>
        <w:t>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6B0C23" w:rsidRDefault="006B0C23">
      <w:pPr>
        <w:pStyle w:val="ConsPlusNormal"/>
        <w:jc w:val="both"/>
      </w:pPr>
      <w:r>
        <w:t xml:space="preserve">(в ред. </w:t>
      </w:r>
      <w:hyperlink r:id="rId33" w:history="1">
        <w:r>
          <w:rPr>
            <w:color w:val="0000FF"/>
          </w:rPr>
          <w:t>Приказа</w:t>
        </w:r>
      </w:hyperlink>
      <w:r>
        <w:t xml:space="preserve"> СК России от 22.10.2014 N 91)</w:t>
      </w:r>
    </w:p>
    <w:p w:rsidR="006B0C23" w:rsidRDefault="006B0C23">
      <w:pPr>
        <w:pStyle w:val="ConsPlusNormal"/>
        <w:spacing w:before="220"/>
        <w:ind w:firstLine="540"/>
        <w:jc w:val="both"/>
      </w:pPr>
      <w:bookmarkStart w:id="16" w:name="P199"/>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0C23" w:rsidRDefault="006B0C23">
      <w:pPr>
        <w:pStyle w:val="ConsPlusNormal"/>
        <w:spacing w:before="220"/>
        <w:ind w:firstLine="540"/>
        <w:jc w:val="both"/>
      </w:pPr>
      <w:bookmarkStart w:id="17" w:name="P200"/>
      <w:bookmarkEnd w:id="17"/>
      <w:proofErr w:type="gramStart"/>
      <w:r>
        <w:t xml:space="preserve">заявление гражданского служащего о невозможности выполнить требования Федерального </w:t>
      </w:r>
      <w:hyperlink r:id="rId3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N 48 (ч. 1), ст. 6720; </w:t>
      </w:r>
      <w:proofErr w:type="gramStart"/>
      <w:r>
        <w:t>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t xml:space="preserve"> его супруги (супруга) и несовершеннолетних детей;</w:t>
      </w:r>
    </w:p>
    <w:p w:rsidR="006B0C23" w:rsidRDefault="006B0C23">
      <w:pPr>
        <w:pStyle w:val="ConsPlusNormal"/>
        <w:jc w:val="both"/>
      </w:pPr>
      <w:r>
        <w:t xml:space="preserve">(абзац введен </w:t>
      </w:r>
      <w:hyperlink r:id="rId35" w:history="1">
        <w:r>
          <w:rPr>
            <w:color w:val="0000FF"/>
          </w:rPr>
          <w:t>Приказом</w:t>
        </w:r>
      </w:hyperlink>
      <w:r>
        <w:t xml:space="preserve"> СК России от 18.04.2016 N 29; в ред. Приказов СК России от 31.07.2017 </w:t>
      </w:r>
      <w:hyperlink r:id="rId36" w:history="1">
        <w:r>
          <w:rPr>
            <w:color w:val="0000FF"/>
          </w:rPr>
          <w:t>N 100</w:t>
        </w:r>
      </w:hyperlink>
      <w:r>
        <w:t xml:space="preserve">, от 14.02.2018 </w:t>
      </w:r>
      <w:hyperlink r:id="rId37" w:history="1">
        <w:r>
          <w:rPr>
            <w:color w:val="0000FF"/>
          </w:rPr>
          <w:t>N 10</w:t>
        </w:r>
      </w:hyperlink>
      <w:r>
        <w:t>)</w:t>
      </w:r>
    </w:p>
    <w:p w:rsidR="006B0C23" w:rsidRDefault="006B0C2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B0C23" w:rsidRDefault="006B0C23">
      <w:pPr>
        <w:pStyle w:val="ConsPlusNormal"/>
        <w:jc w:val="both"/>
      </w:pPr>
      <w:r>
        <w:t xml:space="preserve">(абзац введен </w:t>
      </w:r>
      <w:hyperlink r:id="rId38" w:history="1">
        <w:r>
          <w:rPr>
            <w:color w:val="0000FF"/>
          </w:rPr>
          <w:t>Приказом</w:t>
        </w:r>
      </w:hyperlink>
      <w:r>
        <w:t xml:space="preserve"> СК России от 18.04.2016 N 29)</w:t>
      </w:r>
    </w:p>
    <w:p w:rsidR="006B0C23" w:rsidRDefault="006B0C2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6B0C23" w:rsidRDefault="006B0C23">
      <w:pPr>
        <w:pStyle w:val="ConsPlusNormal"/>
        <w:spacing w:before="220"/>
        <w:ind w:firstLine="540"/>
        <w:jc w:val="both"/>
      </w:pPr>
      <w:bookmarkStart w:id="20" w:name="P205"/>
      <w:bookmarkEnd w:id="20"/>
      <w:proofErr w:type="gramStart"/>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6B0C23" w:rsidRDefault="006B0C23">
      <w:pPr>
        <w:pStyle w:val="ConsPlusNormal"/>
        <w:jc w:val="both"/>
      </w:pPr>
      <w:r>
        <w:t xml:space="preserve">(в ред. </w:t>
      </w:r>
      <w:hyperlink r:id="rId40" w:history="1">
        <w:r>
          <w:rPr>
            <w:color w:val="0000FF"/>
          </w:rPr>
          <w:t>Приказа</w:t>
        </w:r>
      </w:hyperlink>
      <w:r>
        <w:t xml:space="preserve"> СК России от 31.07.2017 N 100)</w:t>
      </w:r>
    </w:p>
    <w:p w:rsidR="006B0C23" w:rsidRDefault="006B0C23">
      <w:pPr>
        <w:pStyle w:val="ConsPlusNormal"/>
        <w:spacing w:before="220"/>
        <w:ind w:firstLine="540"/>
        <w:jc w:val="both"/>
      </w:pPr>
      <w:bookmarkStart w:id="21" w:name="P207"/>
      <w:bookmarkEnd w:id="21"/>
      <w:r>
        <w:t xml:space="preserve">д) поступившее в соответствии с </w:t>
      </w:r>
      <w:hyperlink r:id="rId41" w:history="1">
        <w:r>
          <w:rPr>
            <w:color w:val="0000FF"/>
          </w:rPr>
          <w:t>частью 4 статьи 12</w:t>
        </w:r>
      </w:hyperlink>
      <w:r>
        <w:t xml:space="preserve"> Федерального закона от 25 декабря 2008 г. N 273-ФЗ "О противодействии коррупции" и </w:t>
      </w:r>
      <w:hyperlink r:id="rId42"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w:t>
      </w:r>
      <w:proofErr w:type="gramStart"/>
      <w:r>
        <w:t xml:space="preserve">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w:t>
      </w:r>
      <w:r>
        <w:lastRenderedPageBreak/>
        <w:t xml:space="preserve">государственной гражданской службы, включенную в </w:t>
      </w:r>
      <w:hyperlink r:id="rId43"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t xml:space="preserve">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6B0C23" w:rsidRDefault="006B0C23">
      <w:pPr>
        <w:pStyle w:val="ConsPlusNormal"/>
        <w:jc w:val="both"/>
      </w:pPr>
      <w:r>
        <w:t>(</w:t>
      </w:r>
      <w:proofErr w:type="spellStart"/>
      <w:r>
        <w:t>пп</w:t>
      </w:r>
      <w:proofErr w:type="spellEnd"/>
      <w:r>
        <w:t xml:space="preserve">. "д" в ред. </w:t>
      </w:r>
      <w:hyperlink r:id="rId44" w:history="1">
        <w:r>
          <w:rPr>
            <w:color w:val="0000FF"/>
          </w:rPr>
          <w:t>Приказа</w:t>
        </w:r>
      </w:hyperlink>
      <w:r>
        <w:t xml:space="preserve"> СК России от 18.04.2016 N 29)</w:t>
      </w:r>
    </w:p>
    <w:p w:rsidR="006B0C23" w:rsidRDefault="006B0C23">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B0C23" w:rsidRDefault="006B0C23">
      <w:pPr>
        <w:pStyle w:val="ConsPlusNormal"/>
        <w:spacing w:before="220"/>
        <w:ind w:firstLine="540"/>
        <w:jc w:val="both"/>
      </w:pPr>
      <w:bookmarkStart w:id="22" w:name="P210"/>
      <w:bookmarkEnd w:id="22"/>
      <w:r>
        <w:t xml:space="preserve">4.2.1. </w:t>
      </w:r>
      <w:proofErr w:type="gramStart"/>
      <w:r>
        <w:t xml:space="preserve">Обращение, указанное в абзаце втором </w:t>
      </w:r>
      <w:hyperlink w:anchor="P196"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5" w:history="1">
        <w:r>
          <w:rPr>
            <w:color w:val="0000FF"/>
          </w:rPr>
          <w:t>статьи 12</w:t>
        </w:r>
      </w:hyperlink>
      <w:r>
        <w:t xml:space="preserve"> Федерального закона от 25 декабря 2008 г. N 273-ФЗ "О противодействии коррупции".</w:t>
      </w:r>
      <w:proofErr w:type="gramEnd"/>
    </w:p>
    <w:p w:rsidR="006B0C23" w:rsidRDefault="006B0C23">
      <w:pPr>
        <w:pStyle w:val="ConsPlusNormal"/>
        <w:jc w:val="both"/>
      </w:pPr>
      <w:r>
        <w:t>(</w:t>
      </w:r>
      <w:proofErr w:type="gramStart"/>
      <w:r>
        <w:t>п</w:t>
      </w:r>
      <w:proofErr w:type="gramEnd"/>
      <w:r>
        <w:t xml:space="preserve">. 4.2.1 введен </w:t>
      </w:r>
      <w:hyperlink r:id="rId46" w:history="1">
        <w:r>
          <w:rPr>
            <w:color w:val="0000FF"/>
          </w:rPr>
          <w:t>Приказом</w:t>
        </w:r>
      </w:hyperlink>
      <w:r>
        <w:t xml:space="preserve"> СК России от 22.10.2014 N 91; в ред. </w:t>
      </w:r>
      <w:hyperlink r:id="rId47" w:history="1">
        <w:r>
          <w:rPr>
            <w:color w:val="0000FF"/>
          </w:rPr>
          <w:t>Приказа</w:t>
        </w:r>
      </w:hyperlink>
      <w:r>
        <w:t xml:space="preserve"> СК России от 18.04.2016 N 29)</w:t>
      </w:r>
    </w:p>
    <w:p w:rsidR="006B0C23" w:rsidRDefault="006B0C23">
      <w:pPr>
        <w:pStyle w:val="ConsPlusNormal"/>
        <w:spacing w:before="220"/>
        <w:ind w:firstLine="540"/>
        <w:jc w:val="both"/>
      </w:pPr>
      <w:r>
        <w:t xml:space="preserve">4.2.2. Обращение, указанное в абзаце втором </w:t>
      </w:r>
      <w:hyperlink w:anchor="P196"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6B0C23" w:rsidRDefault="006B0C23">
      <w:pPr>
        <w:pStyle w:val="ConsPlusNormal"/>
        <w:jc w:val="both"/>
      </w:pPr>
      <w:r>
        <w:t>(</w:t>
      </w:r>
      <w:proofErr w:type="gramStart"/>
      <w:r>
        <w:t>п</w:t>
      </w:r>
      <w:proofErr w:type="gramEnd"/>
      <w:r>
        <w:t xml:space="preserve">. 4.2.2 введен </w:t>
      </w:r>
      <w:hyperlink r:id="rId48" w:history="1">
        <w:r>
          <w:rPr>
            <w:color w:val="0000FF"/>
          </w:rPr>
          <w:t>Приказом</w:t>
        </w:r>
      </w:hyperlink>
      <w:r>
        <w:t xml:space="preserve"> СК России от 22.10.2014 N 91)</w:t>
      </w:r>
    </w:p>
    <w:p w:rsidR="006B0C23" w:rsidRDefault="006B0C23">
      <w:pPr>
        <w:pStyle w:val="ConsPlusNormal"/>
        <w:spacing w:before="220"/>
        <w:ind w:firstLine="540"/>
        <w:jc w:val="both"/>
      </w:pPr>
      <w:bookmarkStart w:id="23" w:name="P214"/>
      <w:bookmarkEnd w:id="23"/>
      <w:r>
        <w:t xml:space="preserve">4.2.3. </w:t>
      </w:r>
      <w:proofErr w:type="gramStart"/>
      <w:r>
        <w:t xml:space="preserve">Уведомление, указанное в </w:t>
      </w:r>
      <w:hyperlink w:anchor="P207" w:history="1">
        <w:r>
          <w:rPr>
            <w:color w:val="0000FF"/>
          </w:rPr>
          <w:t>подпункте "д"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9" w:history="1">
        <w:r>
          <w:rPr>
            <w:color w:val="0000FF"/>
          </w:rPr>
          <w:t>статьи 12</w:t>
        </w:r>
      </w:hyperlink>
      <w:r>
        <w:t xml:space="preserve"> Федерального</w:t>
      </w:r>
      <w:proofErr w:type="gramEnd"/>
      <w:r>
        <w:t xml:space="preserve"> закона от 25 декабря 2008 г. N 273-ФЗ "О противодействии коррупции".</w:t>
      </w:r>
    </w:p>
    <w:p w:rsidR="006B0C23" w:rsidRDefault="006B0C23">
      <w:pPr>
        <w:pStyle w:val="ConsPlusNormal"/>
        <w:jc w:val="both"/>
      </w:pPr>
      <w:r>
        <w:t xml:space="preserve">(п. 4.2.3 </w:t>
      </w:r>
      <w:proofErr w:type="gramStart"/>
      <w:r>
        <w:t>введен</w:t>
      </w:r>
      <w:proofErr w:type="gramEnd"/>
      <w:r>
        <w:t xml:space="preserve"> </w:t>
      </w:r>
      <w:hyperlink r:id="rId50" w:history="1">
        <w:r>
          <w:rPr>
            <w:color w:val="0000FF"/>
          </w:rPr>
          <w:t>Приказом</w:t>
        </w:r>
      </w:hyperlink>
      <w:r>
        <w:t xml:space="preserve"> СК России от 22.10.2014 N 91; в ред. </w:t>
      </w:r>
      <w:hyperlink r:id="rId51" w:history="1">
        <w:r>
          <w:rPr>
            <w:color w:val="0000FF"/>
          </w:rPr>
          <w:t>Приказа</w:t>
        </w:r>
      </w:hyperlink>
      <w:r>
        <w:t xml:space="preserve"> СК России от 18.04.2016 N </w:t>
      </w:r>
      <w:r>
        <w:lastRenderedPageBreak/>
        <w:t>29)</w:t>
      </w:r>
    </w:p>
    <w:p w:rsidR="006B0C23" w:rsidRDefault="006B0C23">
      <w:pPr>
        <w:pStyle w:val="ConsPlusNormal"/>
        <w:spacing w:before="220"/>
        <w:ind w:firstLine="540"/>
        <w:jc w:val="both"/>
      </w:pPr>
      <w:bookmarkStart w:id="24" w:name="P216"/>
      <w:bookmarkEnd w:id="24"/>
      <w:r>
        <w:t xml:space="preserve">4.2.4. Уведомление, указанное в </w:t>
      </w:r>
      <w:hyperlink w:anchor="P202"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6B0C23" w:rsidRDefault="006B0C23">
      <w:pPr>
        <w:pStyle w:val="ConsPlusNormal"/>
        <w:jc w:val="both"/>
      </w:pPr>
      <w:r>
        <w:t>(</w:t>
      </w:r>
      <w:proofErr w:type="gramStart"/>
      <w:r>
        <w:t>п</w:t>
      </w:r>
      <w:proofErr w:type="gramEnd"/>
      <w:r>
        <w:t xml:space="preserve">. 4.2.4 введен </w:t>
      </w:r>
      <w:hyperlink r:id="rId52" w:history="1">
        <w:r>
          <w:rPr>
            <w:color w:val="0000FF"/>
          </w:rPr>
          <w:t>Приказом</w:t>
        </w:r>
      </w:hyperlink>
      <w:r>
        <w:t xml:space="preserve"> СК России от 18.04.2016 N 29)</w:t>
      </w:r>
    </w:p>
    <w:p w:rsidR="006B0C23" w:rsidRDefault="006B0C23">
      <w:pPr>
        <w:pStyle w:val="ConsPlusNormal"/>
        <w:spacing w:before="22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w:t>
      </w:r>
      <w:hyperlink w:anchor="P197" w:history="1">
        <w:r>
          <w:rPr>
            <w:color w:val="0000FF"/>
          </w:rPr>
          <w:t>абзаце втором подпункта "б" пункта 4.1</w:t>
        </w:r>
      </w:hyperlink>
      <w:r>
        <w:t xml:space="preserve"> настоящего Положения, или уведомлений, указанных в </w:t>
      </w:r>
      <w:hyperlink w:anchor="P202" w:history="1">
        <w:r>
          <w:rPr>
            <w:color w:val="0000FF"/>
          </w:rPr>
          <w:t>абзаце пятом подпункта "б"</w:t>
        </w:r>
      </w:hyperlink>
      <w:r>
        <w:t xml:space="preserve"> и </w:t>
      </w:r>
      <w:hyperlink w:anchor="P207" w:history="1">
        <w:r>
          <w:rPr>
            <w:color w:val="0000FF"/>
          </w:rPr>
          <w:t>подпункте "д"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B0C23" w:rsidRDefault="006B0C23">
      <w:pPr>
        <w:pStyle w:val="ConsPlusNormal"/>
        <w:jc w:val="both"/>
      </w:pPr>
      <w:r>
        <w:t>(</w:t>
      </w:r>
      <w:proofErr w:type="gramStart"/>
      <w:r>
        <w:t>п</w:t>
      </w:r>
      <w:proofErr w:type="gramEnd"/>
      <w:r>
        <w:t xml:space="preserve">. 4.2.5 введен </w:t>
      </w:r>
      <w:hyperlink r:id="rId53" w:history="1">
        <w:r>
          <w:rPr>
            <w:color w:val="0000FF"/>
          </w:rPr>
          <w:t>Приказом</w:t>
        </w:r>
      </w:hyperlink>
      <w:r>
        <w:t xml:space="preserve"> СК России от 18.04.2016 N 29)</w:t>
      </w:r>
    </w:p>
    <w:p w:rsidR="006B0C23" w:rsidRDefault="006B0C23">
      <w:pPr>
        <w:pStyle w:val="ConsPlusNormal"/>
        <w:spacing w:before="220"/>
        <w:ind w:firstLine="540"/>
        <w:jc w:val="both"/>
      </w:pPr>
      <w:r>
        <w:t xml:space="preserve">4.2.6. Мотивированные заключения, предусмотренные </w:t>
      </w:r>
      <w:hyperlink w:anchor="P210" w:history="1">
        <w:r>
          <w:rPr>
            <w:color w:val="0000FF"/>
          </w:rPr>
          <w:t>пунктами 4.2.1</w:t>
        </w:r>
      </w:hyperlink>
      <w:r>
        <w:t xml:space="preserve">, </w:t>
      </w:r>
      <w:hyperlink w:anchor="P214" w:history="1">
        <w:r>
          <w:rPr>
            <w:color w:val="0000FF"/>
          </w:rPr>
          <w:t>4.2.3</w:t>
        </w:r>
      </w:hyperlink>
      <w:r>
        <w:t xml:space="preserve"> и </w:t>
      </w:r>
      <w:hyperlink w:anchor="P216" w:history="1">
        <w:r>
          <w:rPr>
            <w:color w:val="0000FF"/>
          </w:rPr>
          <w:t>4.2.4</w:t>
        </w:r>
      </w:hyperlink>
      <w:r>
        <w:t xml:space="preserve"> настоящего Положения, должны содержать:</w:t>
      </w:r>
    </w:p>
    <w:p w:rsidR="006B0C23" w:rsidRDefault="006B0C23">
      <w:pPr>
        <w:pStyle w:val="ConsPlusNormal"/>
        <w:spacing w:before="220"/>
        <w:ind w:firstLine="540"/>
        <w:jc w:val="both"/>
      </w:pPr>
      <w:r>
        <w:t xml:space="preserve">а) информацию, изложенную в обращениях или уведомлениях,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w:t>
      </w:r>
    </w:p>
    <w:p w:rsidR="006B0C23" w:rsidRDefault="006B0C2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B0C23" w:rsidRDefault="006B0C23">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97" w:history="1">
        <w:r>
          <w:rPr>
            <w:color w:val="0000FF"/>
          </w:rPr>
          <w:t>абзацах втором</w:t>
        </w:r>
      </w:hyperlink>
      <w:r>
        <w:t xml:space="preserve"> и </w:t>
      </w:r>
      <w:hyperlink w:anchor="P202" w:history="1">
        <w:r>
          <w:rPr>
            <w:color w:val="0000FF"/>
          </w:rPr>
          <w:t>пятом подпункта "б"</w:t>
        </w:r>
      </w:hyperlink>
      <w:r>
        <w:t xml:space="preserve"> и </w:t>
      </w:r>
      <w:hyperlink w:anchor="P207" w:history="1">
        <w:r>
          <w:rPr>
            <w:color w:val="0000FF"/>
          </w:rPr>
          <w:t>подпункте "д" пункта 4.1</w:t>
        </w:r>
      </w:hyperlink>
      <w:r>
        <w:t xml:space="preserve"> настоящего Положения, а также рекомендации для принятия одного из решений в соответствии с </w:t>
      </w:r>
      <w:hyperlink w:anchor="P275" w:history="1">
        <w:r>
          <w:rPr>
            <w:color w:val="0000FF"/>
          </w:rPr>
          <w:t>пунктами 4.14</w:t>
        </w:r>
      </w:hyperlink>
      <w:r>
        <w:t xml:space="preserve">, </w:t>
      </w:r>
      <w:hyperlink w:anchor="P289" w:history="1">
        <w:r>
          <w:rPr>
            <w:color w:val="0000FF"/>
          </w:rPr>
          <w:t>4.15.3</w:t>
        </w:r>
      </w:hyperlink>
      <w:r>
        <w:t xml:space="preserve">, </w:t>
      </w:r>
      <w:hyperlink w:anchor="P296" w:history="1">
        <w:r>
          <w:rPr>
            <w:color w:val="0000FF"/>
          </w:rPr>
          <w:t>4.16.1</w:t>
        </w:r>
      </w:hyperlink>
      <w:r>
        <w:t xml:space="preserve"> настоящего Положения или иного решения.</w:t>
      </w:r>
    </w:p>
    <w:p w:rsidR="006B0C23" w:rsidRDefault="006B0C23">
      <w:pPr>
        <w:pStyle w:val="ConsPlusNormal"/>
        <w:jc w:val="both"/>
      </w:pPr>
      <w:r>
        <w:t xml:space="preserve">(п. 4.2.6 </w:t>
      </w:r>
      <w:proofErr w:type="gramStart"/>
      <w:r>
        <w:t>введен</w:t>
      </w:r>
      <w:proofErr w:type="gramEnd"/>
      <w:r>
        <w:t xml:space="preserve"> </w:t>
      </w:r>
      <w:hyperlink r:id="rId54" w:history="1">
        <w:r>
          <w:rPr>
            <w:color w:val="0000FF"/>
          </w:rPr>
          <w:t>Приказом</w:t>
        </w:r>
      </w:hyperlink>
      <w:r>
        <w:t xml:space="preserve"> СК России от 14.02.2018 N 10)</w:t>
      </w:r>
    </w:p>
    <w:p w:rsidR="006B0C23" w:rsidRDefault="006B0C2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6B0C23" w:rsidRDefault="006B0C23">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 w:history="1">
        <w:r>
          <w:rPr>
            <w:color w:val="0000FF"/>
          </w:rPr>
          <w:t>пунктами 4.3.1</w:t>
        </w:r>
      </w:hyperlink>
      <w:r>
        <w:t xml:space="preserve"> и </w:t>
      </w:r>
      <w:hyperlink w:anchor="P233" w:history="1">
        <w:r>
          <w:rPr>
            <w:color w:val="0000FF"/>
          </w:rPr>
          <w:t>4.3.2</w:t>
        </w:r>
      </w:hyperlink>
      <w:r>
        <w:t xml:space="preserve"> настоящего Положения;</w:t>
      </w:r>
    </w:p>
    <w:p w:rsidR="006B0C23" w:rsidRDefault="006B0C23">
      <w:pPr>
        <w:pStyle w:val="ConsPlusNormal"/>
        <w:jc w:val="both"/>
      </w:pPr>
      <w:r>
        <w:t>(</w:t>
      </w:r>
      <w:proofErr w:type="spellStart"/>
      <w:r>
        <w:t>пп</w:t>
      </w:r>
      <w:proofErr w:type="spellEnd"/>
      <w:r>
        <w:t xml:space="preserve">. "а" в ред. </w:t>
      </w:r>
      <w:hyperlink r:id="rId55" w:history="1">
        <w:r>
          <w:rPr>
            <w:color w:val="0000FF"/>
          </w:rPr>
          <w:t>Приказа</w:t>
        </w:r>
      </w:hyperlink>
      <w:r>
        <w:t xml:space="preserve"> СК России от 18.04.2016 N 29)</w:t>
      </w:r>
    </w:p>
    <w:p w:rsidR="006B0C23" w:rsidRDefault="006B0C23">
      <w:pPr>
        <w:pStyle w:val="ConsPlusNormal"/>
        <w:spacing w:before="220"/>
        <w:ind w:firstLine="540"/>
        <w:jc w:val="both"/>
      </w:pPr>
      <w:proofErr w:type="gramStart"/>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w:t>
      </w:r>
      <w:r>
        <w:lastRenderedPageBreak/>
        <w:t>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6B0C23" w:rsidRDefault="006B0C23">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B0C23" w:rsidRDefault="006B0C2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6B0C23" w:rsidRDefault="006B0C23">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четвертом </w:t>
      </w:r>
      <w:hyperlink w:anchor="P196"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B0C23" w:rsidRDefault="006B0C23">
      <w:pPr>
        <w:pStyle w:val="ConsPlusNormal"/>
        <w:jc w:val="both"/>
      </w:pPr>
      <w:r>
        <w:t xml:space="preserve">(п. 4.3.1 </w:t>
      </w:r>
      <w:proofErr w:type="gramStart"/>
      <w:r>
        <w:t>введен</w:t>
      </w:r>
      <w:proofErr w:type="gramEnd"/>
      <w:r>
        <w:t xml:space="preserve"> </w:t>
      </w:r>
      <w:hyperlink r:id="rId56" w:history="1">
        <w:r>
          <w:rPr>
            <w:color w:val="0000FF"/>
          </w:rPr>
          <w:t>Приказом</w:t>
        </w:r>
      </w:hyperlink>
      <w:r>
        <w:t xml:space="preserve"> СК России от 22.10.2014 N 91; в ред. </w:t>
      </w:r>
      <w:hyperlink r:id="rId57" w:history="1">
        <w:r>
          <w:rPr>
            <w:color w:val="0000FF"/>
          </w:rPr>
          <w:t>Приказа</w:t>
        </w:r>
      </w:hyperlink>
      <w:r>
        <w:t xml:space="preserve"> СК России от 18.04.2016 N 29)</w:t>
      </w:r>
    </w:p>
    <w:p w:rsidR="006B0C23" w:rsidRDefault="006B0C23">
      <w:pPr>
        <w:pStyle w:val="ConsPlusNormal"/>
        <w:spacing w:before="220"/>
        <w:ind w:firstLine="540"/>
        <w:jc w:val="both"/>
      </w:pPr>
      <w:bookmarkStart w:id="26" w:name="P233"/>
      <w:bookmarkEnd w:id="26"/>
      <w:r>
        <w:t xml:space="preserve">4.3.2. Уведомление, указанное в </w:t>
      </w:r>
      <w:hyperlink w:anchor="P207" w:history="1">
        <w:r>
          <w:rPr>
            <w:color w:val="0000FF"/>
          </w:rPr>
          <w:t>подпункте "д" пункта 4.1</w:t>
        </w:r>
      </w:hyperlink>
      <w:r>
        <w:t xml:space="preserve"> настоящего Положения, как правило, рассматривается на очередном (плановом) заседании комиссии.</w:t>
      </w:r>
    </w:p>
    <w:p w:rsidR="006B0C23" w:rsidRDefault="006B0C23">
      <w:pPr>
        <w:pStyle w:val="ConsPlusNormal"/>
        <w:jc w:val="both"/>
      </w:pPr>
      <w:r>
        <w:t>(</w:t>
      </w:r>
      <w:proofErr w:type="gramStart"/>
      <w:r>
        <w:t>п</w:t>
      </w:r>
      <w:proofErr w:type="gramEnd"/>
      <w:r>
        <w:t xml:space="preserve">. 4.3.2 введен </w:t>
      </w:r>
      <w:hyperlink r:id="rId58" w:history="1">
        <w:r>
          <w:rPr>
            <w:color w:val="0000FF"/>
          </w:rPr>
          <w:t>Приказом</w:t>
        </w:r>
      </w:hyperlink>
      <w:r>
        <w:t xml:space="preserve"> СК России от 22.10.2014 N 91)</w:t>
      </w:r>
    </w:p>
    <w:p w:rsidR="006B0C23" w:rsidRDefault="006B0C23">
      <w:pPr>
        <w:pStyle w:val="ConsPlusNormal"/>
        <w:spacing w:before="220"/>
        <w:ind w:firstLine="540"/>
        <w:jc w:val="both"/>
      </w:pPr>
      <w:r>
        <w:t>4.4. Члены комиссий:</w:t>
      </w:r>
    </w:p>
    <w:p w:rsidR="006B0C23" w:rsidRDefault="006B0C2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6B0C23" w:rsidRDefault="006B0C2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6B0C23" w:rsidRDefault="006B0C23">
      <w:pPr>
        <w:pStyle w:val="ConsPlusNormal"/>
        <w:spacing w:before="220"/>
        <w:ind w:firstLine="540"/>
        <w:jc w:val="both"/>
      </w:pPr>
      <w:proofErr w:type="gramStart"/>
      <w:r>
        <w:t>задают другим участникам заседания комиссии вопросы в соответствии с повесткой дня и получают</w:t>
      </w:r>
      <w:proofErr w:type="gramEnd"/>
      <w:r>
        <w:t xml:space="preserve"> ответы на них по существу;</w:t>
      </w:r>
    </w:p>
    <w:p w:rsidR="006B0C23" w:rsidRDefault="006B0C23">
      <w:pPr>
        <w:pStyle w:val="ConsPlusNormal"/>
        <w:spacing w:before="220"/>
        <w:ind w:firstLine="540"/>
        <w:jc w:val="both"/>
      </w:pPr>
      <w:r>
        <w:t>вносят предложения председателю комиссии по организации и планированию работы комиссии;</w:t>
      </w:r>
    </w:p>
    <w:p w:rsidR="006B0C23" w:rsidRDefault="006B0C23">
      <w:pPr>
        <w:pStyle w:val="ConsPlusNormal"/>
        <w:spacing w:before="220"/>
        <w:ind w:firstLine="540"/>
        <w:jc w:val="both"/>
      </w:pPr>
      <w:r>
        <w:t>участвуют в голосовании при принятии решения комиссией.</w:t>
      </w:r>
    </w:p>
    <w:p w:rsidR="006B0C23" w:rsidRDefault="006B0C23">
      <w:pPr>
        <w:pStyle w:val="ConsPlusNormal"/>
        <w:spacing w:before="220"/>
        <w:ind w:firstLine="540"/>
        <w:jc w:val="both"/>
      </w:pPr>
      <w:r>
        <w:t>4.5. Секретарь комиссии:</w:t>
      </w:r>
    </w:p>
    <w:p w:rsidR="006B0C23" w:rsidRDefault="006B0C23">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7"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6B0C23" w:rsidRDefault="006B0C2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6B0C23" w:rsidRDefault="006B0C23">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6" w:history="1">
        <w:r>
          <w:rPr>
            <w:color w:val="0000FF"/>
          </w:rPr>
          <w:t>подпункте "а" пункта 3.10</w:t>
        </w:r>
      </w:hyperlink>
      <w:r>
        <w:t xml:space="preserve"> настоящего Положения;</w:t>
      </w:r>
    </w:p>
    <w:p w:rsidR="006B0C23" w:rsidRDefault="006B0C23">
      <w:pPr>
        <w:pStyle w:val="ConsPlusNormal"/>
        <w:spacing w:before="220"/>
        <w:ind w:firstLine="540"/>
        <w:jc w:val="both"/>
      </w:pPr>
      <w:r>
        <w:t xml:space="preserve">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w:t>
      </w:r>
      <w:r>
        <w:lastRenderedPageBreak/>
        <w:t>комиссии, лиц, приглашенных на заседание комиссии, о вопросах, включенных в повестку дня, о дате, времени и месте проведения заседания;</w:t>
      </w:r>
    </w:p>
    <w:p w:rsidR="006B0C23" w:rsidRDefault="006B0C2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6B0C23" w:rsidRDefault="006B0C2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6B0C23" w:rsidRDefault="006B0C2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6B0C23" w:rsidRDefault="006B0C23">
      <w:pPr>
        <w:pStyle w:val="ConsPlusNormal"/>
        <w:spacing w:before="220"/>
        <w:ind w:firstLine="540"/>
        <w:jc w:val="both"/>
      </w:pPr>
      <w:proofErr w:type="gramStart"/>
      <w:r>
        <w:t>ведет протокол заседания комиссии и оформляет</w:t>
      </w:r>
      <w:proofErr w:type="gramEnd"/>
      <w:r>
        <w:t xml:space="preserve"> вынесенное комиссией решение;</w:t>
      </w:r>
    </w:p>
    <w:p w:rsidR="006B0C23" w:rsidRDefault="006B0C23">
      <w:pPr>
        <w:pStyle w:val="ConsPlusNormal"/>
        <w:spacing w:before="220"/>
        <w:ind w:firstLine="540"/>
        <w:jc w:val="both"/>
      </w:pPr>
      <w:r>
        <w:t>осуществляет подсчет голосов при проведении тайного или открытого голосования;</w:t>
      </w:r>
    </w:p>
    <w:p w:rsidR="006B0C23" w:rsidRDefault="006B0C2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6B0C23" w:rsidRDefault="006B0C23">
      <w:pPr>
        <w:pStyle w:val="ConsPlusNormal"/>
        <w:spacing w:before="220"/>
        <w:ind w:firstLine="540"/>
        <w:jc w:val="both"/>
      </w:pPr>
      <w:r>
        <w:t>формирует дела для хранения материалов, связанных с работой комиссии.</w:t>
      </w:r>
    </w:p>
    <w:p w:rsidR="006B0C23" w:rsidRDefault="006B0C23">
      <w:pPr>
        <w:pStyle w:val="ConsPlusNormal"/>
        <w:spacing w:before="220"/>
        <w:ind w:firstLine="540"/>
        <w:jc w:val="both"/>
      </w:pPr>
      <w:r>
        <w:t>4.6. Лица, участвующие в заседании комиссии с правом совещательного голоса:</w:t>
      </w:r>
    </w:p>
    <w:p w:rsidR="006B0C23" w:rsidRDefault="006B0C23">
      <w:pPr>
        <w:pStyle w:val="ConsPlusNormal"/>
        <w:spacing w:before="220"/>
        <w:ind w:firstLine="540"/>
        <w:jc w:val="both"/>
      </w:pPr>
      <w:proofErr w:type="gramStart"/>
      <w:r>
        <w:t>выступают на заседании комиссии и вносят</w:t>
      </w:r>
      <w:proofErr w:type="gramEnd"/>
      <w:r>
        <w:t xml:space="preserve"> предложения по вопросам, рассматриваемым на заседании комиссии;</w:t>
      </w:r>
    </w:p>
    <w:p w:rsidR="006B0C23" w:rsidRDefault="006B0C23">
      <w:pPr>
        <w:pStyle w:val="ConsPlusNormal"/>
        <w:spacing w:before="220"/>
        <w:ind w:firstLine="540"/>
        <w:jc w:val="both"/>
      </w:pPr>
      <w:proofErr w:type="gramStart"/>
      <w:r>
        <w:t>задают другим участникам заседания комиссии вопросы в соответствии с повесткой дня и получают</w:t>
      </w:r>
      <w:proofErr w:type="gramEnd"/>
      <w:r>
        <w:t xml:space="preserve"> на них ответы по существу;</w:t>
      </w:r>
    </w:p>
    <w:p w:rsidR="006B0C23" w:rsidRDefault="006B0C23">
      <w:pPr>
        <w:pStyle w:val="ConsPlusNormal"/>
        <w:spacing w:before="220"/>
        <w:ind w:firstLine="540"/>
        <w:jc w:val="both"/>
      </w:pPr>
      <w:r>
        <w:t>знакомятся с материалами, рассматриваемыми на заседании комиссии.</w:t>
      </w:r>
    </w:p>
    <w:p w:rsidR="006B0C23" w:rsidRDefault="006B0C2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6B0C23" w:rsidRDefault="006B0C23">
      <w:pPr>
        <w:pStyle w:val="ConsPlusNormal"/>
        <w:spacing w:before="220"/>
        <w:ind w:firstLine="540"/>
        <w:jc w:val="both"/>
      </w:pPr>
      <w:r>
        <w:t xml:space="preserve">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w:t>
      </w:r>
      <w:proofErr w:type="gramStart"/>
      <w:r>
        <w:t>принимается комиссией и отражается</w:t>
      </w:r>
      <w:proofErr w:type="gramEnd"/>
      <w:r>
        <w:t xml:space="preserve"> в протоколе заседания комиссии.</w:t>
      </w:r>
    </w:p>
    <w:p w:rsidR="006B0C23" w:rsidRDefault="006B0C23">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6B0C23" w:rsidRDefault="006B0C23">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6" w:history="1">
        <w:r>
          <w:rPr>
            <w:color w:val="0000FF"/>
          </w:rPr>
          <w:t>подпунктом "б" пункта 4.1</w:t>
        </w:r>
      </w:hyperlink>
      <w:r>
        <w:t xml:space="preserve"> настоящего </w:t>
      </w:r>
      <w:r>
        <w:lastRenderedPageBreak/>
        <w:t>Положения.</w:t>
      </w:r>
    </w:p>
    <w:p w:rsidR="006B0C23" w:rsidRDefault="006B0C23">
      <w:pPr>
        <w:pStyle w:val="ConsPlusNormal"/>
        <w:jc w:val="both"/>
      </w:pPr>
      <w:r>
        <w:t xml:space="preserve">(п. 4.9 в ред. </w:t>
      </w:r>
      <w:hyperlink r:id="rId59" w:history="1">
        <w:r>
          <w:rPr>
            <w:color w:val="0000FF"/>
          </w:rPr>
          <w:t>Приказа</w:t>
        </w:r>
      </w:hyperlink>
      <w:r>
        <w:t xml:space="preserve"> СК России от 18.04.2016 N 29)</w:t>
      </w:r>
    </w:p>
    <w:p w:rsidR="006B0C23" w:rsidRDefault="006B0C2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6B0C23" w:rsidRDefault="006B0C23">
      <w:pPr>
        <w:pStyle w:val="ConsPlusNormal"/>
        <w:spacing w:before="220"/>
        <w:ind w:firstLine="540"/>
        <w:jc w:val="both"/>
      </w:pPr>
      <w:r>
        <w:t xml:space="preserve">а) если в обращении, заявлении или уведомлении, предусмотренных </w:t>
      </w:r>
      <w:hyperlink w:anchor="P196"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6B0C23" w:rsidRDefault="006B0C2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B0C23" w:rsidRDefault="006B0C23">
      <w:pPr>
        <w:pStyle w:val="ConsPlusNormal"/>
        <w:jc w:val="both"/>
      </w:pPr>
      <w:r>
        <w:t xml:space="preserve">(п. 4.9.1 </w:t>
      </w:r>
      <w:proofErr w:type="gramStart"/>
      <w:r>
        <w:t>введен</w:t>
      </w:r>
      <w:proofErr w:type="gramEnd"/>
      <w:r>
        <w:t xml:space="preserve"> </w:t>
      </w:r>
      <w:hyperlink r:id="rId60" w:history="1">
        <w:r>
          <w:rPr>
            <w:color w:val="0000FF"/>
          </w:rPr>
          <w:t>Приказом</w:t>
        </w:r>
      </w:hyperlink>
      <w:r>
        <w:t xml:space="preserve"> СК России от 18.04.2016 N 29)</w:t>
      </w:r>
    </w:p>
    <w:p w:rsidR="006B0C23" w:rsidRDefault="006B0C23">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B0C23" w:rsidRDefault="006B0C23">
      <w:pPr>
        <w:pStyle w:val="ConsPlusNormal"/>
        <w:jc w:val="both"/>
      </w:pPr>
      <w:r>
        <w:t>(</w:t>
      </w:r>
      <w:proofErr w:type="gramStart"/>
      <w:r>
        <w:t>п</w:t>
      </w:r>
      <w:proofErr w:type="gramEnd"/>
      <w:r>
        <w:t xml:space="preserve">. 4.10 в ред. </w:t>
      </w:r>
      <w:hyperlink r:id="rId61" w:history="1">
        <w:r>
          <w:rPr>
            <w:color w:val="0000FF"/>
          </w:rPr>
          <w:t>Приказа</w:t>
        </w:r>
      </w:hyperlink>
      <w:r>
        <w:t xml:space="preserve"> СК России от 22.10.2014 N 91)</w:t>
      </w:r>
    </w:p>
    <w:p w:rsidR="006B0C23" w:rsidRDefault="006B0C2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6B0C23" w:rsidRDefault="006B0C23">
      <w:pPr>
        <w:pStyle w:val="ConsPlusNormal"/>
        <w:spacing w:before="220"/>
        <w:ind w:firstLine="540"/>
        <w:jc w:val="both"/>
      </w:pPr>
      <w:bookmarkStart w:id="27" w:name="P269"/>
      <w:bookmarkEnd w:id="27"/>
      <w:r>
        <w:t xml:space="preserve">4.12. По итогам рассмотрения вопроса, указанного в </w:t>
      </w:r>
      <w:hyperlink w:anchor="P194"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2"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6B0C23" w:rsidRDefault="006B0C23">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3"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6B0C23" w:rsidRDefault="006B0C23">
      <w:pPr>
        <w:pStyle w:val="ConsPlusNormal"/>
        <w:spacing w:before="220"/>
        <w:ind w:firstLine="540"/>
        <w:jc w:val="both"/>
      </w:pPr>
      <w:r>
        <w:t xml:space="preserve">4.13. По итогам рассмотрения вопроса, указанного в </w:t>
      </w:r>
      <w:hyperlink w:anchor="P195"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6B0C23" w:rsidRDefault="006B0C2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6B0C23" w:rsidRDefault="006B0C23">
      <w:pPr>
        <w:pStyle w:val="ConsPlusNormal"/>
        <w:spacing w:before="220"/>
        <w:ind w:firstLine="540"/>
        <w:jc w:val="both"/>
      </w:pPr>
      <w:bookmarkStart w:id="28" w:name="P275"/>
      <w:bookmarkEnd w:id="28"/>
      <w:r>
        <w:t xml:space="preserve">4.14.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B0C23" w:rsidRDefault="006B0C2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B0C23" w:rsidRDefault="006B0C23">
      <w:pPr>
        <w:pStyle w:val="ConsPlusNormal"/>
        <w:spacing w:before="220"/>
        <w:ind w:firstLine="540"/>
        <w:jc w:val="both"/>
      </w:pPr>
      <w:bookmarkStart w:id="29" w:name="P278"/>
      <w:bookmarkEnd w:id="29"/>
      <w:r>
        <w:t xml:space="preserve">4.15. По итогам рассмотрения вопроса, указанного в </w:t>
      </w:r>
      <w:hyperlink w:anchor="P199"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6B0C23" w:rsidRDefault="006B0C2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6B0C23" w:rsidRDefault="006B0C23">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6B0C23" w:rsidRDefault="006B0C23">
      <w:pPr>
        <w:pStyle w:val="ConsPlusNormal"/>
        <w:spacing w:before="220"/>
        <w:ind w:firstLine="540"/>
        <w:jc w:val="both"/>
      </w:pPr>
      <w:bookmarkStart w:id="30" w:name="P282"/>
      <w:bookmarkEnd w:id="30"/>
      <w:r>
        <w:t xml:space="preserve">4.15.1. По итогам рассмотрения вопроса, указанного в </w:t>
      </w:r>
      <w:hyperlink w:anchor="P205" w:history="1">
        <w:r>
          <w:rPr>
            <w:color w:val="0000FF"/>
          </w:rPr>
          <w:t>подпункте "г"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4"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B0C23" w:rsidRDefault="006B0C23">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5"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6B0C23" w:rsidRDefault="006B0C23">
      <w:pPr>
        <w:pStyle w:val="ConsPlusNormal"/>
        <w:spacing w:before="220"/>
        <w:ind w:firstLine="540"/>
        <w:jc w:val="both"/>
      </w:pPr>
      <w:r>
        <w:t xml:space="preserve">4.15.2. По итогам рассмотрения вопроса, указанного в </w:t>
      </w:r>
      <w:hyperlink w:anchor="P200"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proofErr w:type="gramStart"/>
      <w:r>
        <w:t xml:space="preserve">а) признать, что обстоятельства, препятствующие выполнению гражданским служащим требований Федерального </w:t>
      </w:r>
      <w:hyperlink r:id="rId6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6B0C23" w:rsidRDefault="006B0C23">
      <w:pPr>
        <w:pStyle w:val="ConsPlusNormal"/>
        <w:spacing w:before="220"/>
        <w:ind w:firstLine="540"/>
        <w:jc w:val="both"/>
      </w:pPr>
      <w:proofErr w:type="gramStart"/>
      <w:r>
        <w:lastRenderedPageBreak/>
        <w:t xml:space="preserve">б) признать, что обстоятельства, препятствующие выполнению гражданским служащим требований Федерального </w:t>
      </w:r>
      <w:hyperlink r:id="rId6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6B0C23" w:rsidRDefault="006B0C23">
      <w:pPr>
        <w:pStyle w:val="ConsPlusNormal"/>
        <w:jc w:val="both"/>
      </w:pPr>
      <w:r>
        <w:t xml:space="preserve">(п. 4.15.2 </w:t>
      </w:r>
      <w:proofErr w:type="gramStart"/>
      <w:r>
        <w:t>введен</w:t>
      </w:r>
      <w:proofErr w:type="gramEnd"/>
      <w:r>
        <w:t xml:space="preserve"> </w:t>
      </w:r>
      <w:hyperlink r:id="rId68" w:history="1">
        <w:r>
          <w:rPr>
            <w:color w:val="0000FF"/>
          </w:rPr>
          <w:t>Приказом</w:t>
        </w:r>
      </w:hyperlink>
      <w:r>
        <w:t xml:space="preserve"> СК России от 18.04.2016 N 29)</w:t>
      </w:r>
    </w:p>
    <w:p w:rsidR="006B0C23" w:rsidRDefault="006B0C23">
      <w:pPr>
        <w:pStyle w:val="ConsPlusNormal"/>
        <w:spacing w:before="220"/>
        <w:ind w:firstLine="540"/>
        <w:jc w:val="both"/>
      </w:pPr>
      <w:bookmarkStart w:id="31" w:name="P289"/>
      <w:bookmarkEnd w:id="31"/>
      <w:r>
        <w:t xml:space="preserve">4.15.3. По итогам рассмотрения вопроса, указанного в </w:t>
      </w:r>
      <w:hyperlink w:anchor="P202"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6B0C23" w:rsidRDefault="006B0C2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6B0C23" w:rsidRDefault="006B0C23">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6B0C23" w:rsidRDefault="006B0C2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6B0C23" w:rsidRDefault="006B0C23">
      <w:pPr>
        <w:pStyle w:val="ConsPlusNormal"/>
        <w:jc w:val="both"/>
      </w:pPr>
      <w:r>
        <w:t>(</w:t>
      </w:r>
      <w:proofErr w:type="gramStart"/>
      <w:r>
        <w:t>п</w:t>
      </w:r>
      <w:proofErr w:type="gramEnd"/>
      <w:r>
        <w:t xml:space="preserve">. 4.15.3 введен </w:t>
      </w:r>
      <w:hyperlink r:id="rId69" w:history="1">
        <w:r>
          <w:rPr>
            <w:color w:val="0000FF"/>
          </w:rPr>
          <w:t>Приказом</w:t>
        </w:r>
      </w:hyperlink>
      <w:r>
        <w:t xml:space="preserve"> СК России от 18.04.2016 N 29)</w:t>
      </w:r>
    </w:p>
    <w:p w:rsidR="006B0C23" w:rsidRDefault="006B0C23">
      <w:pPr>
        <w:pStyle w:val="ConsPlusNormal"/>
        <w:spacing w:before="220"/>
        <w:ind w:firstLine="540"/>
        <w:jc w:val="both"/>
      </w:pPr>
      <w:r>
        <w:t xml:space="preserve">4.16. По итогам рассмотрения вопросов, указанных в </w:t>
      </w:r>
      <w:hyperlink w:anchor="P192" w:history="1">
        <w:r>
          <w:rPr>
            <w:color w:val="0000FF"/>
          </w:rPr>
          <w:t>подпунктах "а"</w:t>
        </w:r>
      </w:hyperlink>
      <w:r>
        <w:t xml:space="preserve">, </w:t>
      </w:r>
      <w:hyperlink w:anchor="P196" w:history="1">
        <w:r>
          <w:rPr>
            <w:color w:val="0000FF"/>
          </w:rPr>
          <w:t>"б"</w:t>
        </w:r>
      </w:hyperlink>
      <w:r>
        <w:t xml:space="preserve">, </w:t>
      </w:r>
      <w:hyperlink w:anchor="P205" w:history="1">
        <w:r>
          <w:rPr>
            <w:color w:val="0000FF"/>
          </w:rPr>
          <w:t>"г"</w:t>
        </w:r>
      </w:hyperlink>
      <w:r>
        <w:t xml:space="preserve"> и </w:t>
      </w:r>
      <w:hyperlink w:anchor="P207" w:history="1">
        <w:r>
          <w:rPr>
            <w:color w:val="0000FF"/>
          </w:rPr>
          <w:t>"д"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9" w:history="1">
        <w:r>
          <w:rPr>
            <w:color w:val="0000FF"/>
          </w:rPr>
          <w:t>пунктами 4.12</w:t>
        </w:r>
      </w:hyperlink>
      <w:r>
        <w:t xml:space="preserve"> - </w:t>
      </w:r>
      <w:hyperlink w:anchor="P278" w:history="1">
        <w:r>
          <w:rPr>
            <w:color w:val="0000FF"/>
          </w:rPr>
          <w:t>4.15</w:t>
        </w:r>
      </w:hyperlink>
      <w:r>
        <w:t xml:space="preserve">, </w:t>
      </w:r>
      <w:hyperlink w:anchor="P282" w:history="1">
        <w:r>
          <w:rPr>
            <w:color w:val="0000FF"/>
          </w:rPr>
          <w:t>4.15.1</w:t>
        </w:r>
      </w:hyperlink>
      <w:r>
        <w:t xml:space="preserve"> - </w:t>
      </w:r>
      <w:hyperlink w:anchor="P289" w:history="1">
        <w:r>
          <w:rPr>
            <w:color w:val="0000FF"/>
          </w:rPr>
          <w:t>4.15.3</w:t>
        </w:r>
      </w:hyperlink>
      <w:r>
        <w:t xml:space="preserve"> и </w:t>
      </w:r>
      <w:hyperlink w:anchor="P296"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6B0C23" w:rsidRDefault="006B0C23">
      <w:pPr>
        <w:pStyle w:val="ConsPlusNormal"/>
        <w:jc w:val="both"/>
      </w:pPr>
      <w:r>
        <w:t>(</w:t>
      </w:r>
      <w:proofErr w:type="gramStart"/>
      <w:r>
        <w:t>п</w:t>
      </w:r>
      <w:proofErr w:type="gramEnd"/>
      <w:r>
        <w:t xml:space="preserve">. 4.16 в ред. </w:t>
      </w:r>
      <w:hyperlink r:id="rId70" w:history="1">
        <w:r>
          <w:rPr>
            <w:color w:val="0000FF"/>
          </w:rPr>
          <w:t>Приказа</w:t>
        </w:r>
      </w:hyperlink>
      <w:r>
        <w:t xml:space="preserve"> СК России от 18.04.2016 N 29)</w:t>
      </w:r>
    </w:p>
    <w:p w:rsidR="006B0C23" w:rsidRDefault="006B0C23">
      <w:pPr>
        <w:pStyle w:val="ConsPlusNormal"/>
        <w:spacing w:before="220"/>
        <w:ind w:firstLine="540"/>
        <w:jc w:val="both"/>
      </w:pPr>
      <w:bookmarkStart w:id="32" w:name="P296"/>
      <w:bookmarkEnd w:id="32"/>
      <w:r>
        <w:t xml:space="preserve">4.16.1. По итогам рассмотрения вопроса, указанного в </w:t>
      </w:r>
      <w:hyperlink w:anchor="P207" w:history="1">
        <w:r>
          <w:rPr>
            <w:color w:val="0000FF"/>
          </w:rPr>
          <w:t>подпункте "д"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6B0C23" w:rsidRDefault="006B0C2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B0C23" w:rsidRDefault="006B0C23">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1"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6B0C23" w:rsidRDefault="006B0C23">
      <w:pPr>
        <w:pStyle w:val="ConsPlusNormal"/>
        <w:jc w:val="both"/>
      </w:pPr>
      <w:r>
        <w:t xml:space="preserve">(п. 4.16.1 </w:t>
      </w:r>
      <w:proofErr w:type="gramStart"/>
      <w:r>
        <w:t>введен</w:t>
      </w:r>
      <w:proofErr w:type="gramEnd"/>
      <w:r>
        <w:t xml:space="preserve"> </w:t>
      </w:r>
      <w:hyperlink r:id="rId72" w:history="1">
        <w:r>
          <w:rPr>
            <w:color w:val="0000FF"/>
          </w:rPr>
          <w:t>Приказом</w:t>
        </w:r>
      </w:hyperlink>
      <w:r>
        <w:t xml:space="preserve"> СК России от 22.10.2014 N 91)</w:t>
      </w:r>
    </w:p>
    <w:p w:rsidR="006B0C23" w:rsidRDefault="006B0C23">
      <w:pPr>
        <w:pStyle w:val="ConsPlusNormal"/>
        <w:spacing w:before="220"/>
        <w:ind w:firstLine="540"/>
        <w:jc w:val="both"/>
      </w:pPr>
      <w:r>
        <w:t xml:space="preserve">4.17. По итогам рассмотрения вопросов, предусмотренного </w:t>
      </w:r>
      <w:hyperlink w:anchor="P204" w:history="1">
        <w:r>
          <w:rPr>
            <w:color w:val="0000FF"/>
          </w:rPr>
          <w:t>подпунктом "в" пункта 4.1</w:t>
        </w:r>
      </w:hyperlink>
      <w:r>
        <w:t xml:space="preserve"> </w:t>
      </w:r>
      <w:r>
        <w:lastRenderedPageBreak/>
        <w:t>настоящего Положения, комиссия принимает соответствующее решение.</w:t>
      </w:r>
    </w:p>
    <w:p w:rsidR="006B0C23" w:rsidRDefault="006B0C2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6B0C23" w:rsidRDefault="006B0C23">
      <w:pPr>
        <w:pStyle w:val="ConsPlusNormal"/>
        <w:spacing w:before="220"/>
        <w:ind w:firstLine="540"/>
        <w:jc w:val="both"/>
      </w:pPr>
      <w:r>
        <w:t xml:space="preserve">4.19. Решение комиссии по вопросам, указанным в </w:t>
      </w:r>
      <w:hyperlink w:anchor="P191"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6B0C23" w:rsidRDefault="006B0C2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6B0C23" w:rsidRDefault="006B0C23">
      <w:pPr>
        <w:pStyle w:val="ConsPlusNormal"/>
        <w:spacing w:before="220"/>
        <w:ind w:firstLine="540"/>
        <w:jc w:val="both"/>
      </w:pPr>
      <w:r>
        <w:t xml:space="preserve">Секретарь комиссии и лица, указанные в </w:t>
      </w:r>
      <w:hyperlink w:anchor="P185" w:history="1">
        <w:r>
          <w:rPr>
            <w:color w:val="0000FF"/>
          </w:rPr>
          <w:t>пункте 3.10</w:t>
        </w:r>
      </w:hyperlink>
      <w:r>
        <w:t xml:space="preserve"> настоящего Положения, не участвуют в голосовании при принятии решения комиссией.</w:t>
      </w:r>
    </w:p>
    <w:p w:rsidR="006B0C23" w:rsidRDefault="006B0C23">
      <w:pPr>
        <w:pStyle w:val="ConsPlusNormal"/>
        <w:ind w:firstLine="540"/>
        <w:jc w:val="both"/>
      </w:pPr>
    </w:p>
    <w:p w:rsidR="006B0C23" w:rsidRDefault="006B0C23">
      <w:pPr>
        <w:pStyle w:val="ConsPlusTitle"/>
        <w:jc w:val="center"/>
        <w:outlineLvl w:val="1"/>
      </w:pPr>
      <w:r>
        <w:t>V. Оформление и исполнение решений комиссий</w:t>
      </w:r>
    </w:p>
    <w:p w:rsidR="006B0C23" w:rsidRDefault="006B0C23">
      <w:pPr>
        <w:pStyle w:val="ConsPlusNormal"/>
        <w:ind w:firstLine="540"/>
        <w:jc w:val="both"/>
      </w:pPr>
    </w:p>
    <w:p w:rsidR="006B0C23" w:rsidRDefault="006B0C2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6B0C23" w:rsidRDefault="006B0C23">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w:t>
      </w:r>
      <w:hyperlink w:anchor="P197" w:history="1">
        <w:r>
          <w:rPr>
            <w:color w:val="0000FF"/>
          </w:rPr>
          <w:t>абзаце втором подпункта "б" пункта 4.1</w:t>
        </w:r>
      </w:hyperlink>
      <w:r>
        <w:t xml:space="preserve"> настоящего Положения, носит обязательный характер.</w:t>
      </w:r>
    </w:p>
    <w:p w:rsidR="006B0C23" w:rsidRDefault="006B0C23">
      <w:pPr>
        <w:pStyle w:val="ConsPlusNormal"/>
        <w:spacing w:before="220"/>
        <w:ind w:firstLine="540"/>
        <w:jc w:val="both"/>
      </w:pPr>
      <w:r>
        <w:t>5.2. В протоколе заседания комиссии указываются:</w:t>
      </w:r>
    </w:p>
    <w:p w:rsidR="006B0C23" w:rsidRDefault="006B0C2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6B0C23" w:rsidRDefault="006B0C2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B0C23" w:rsidRDefault="006B0C2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6B0C23" w:rsidRDefault="006B0C2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6B0C23" w:rsidRDefault="006B0C2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6B0C23" w:rsidRDefault="006B0C2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6B0C23" w:rsidRDefault="006B0C23">
      <w:pPr>
        <w:pStyle w:val="ConsPlusNormal"/>
        <w:spacing w:before="220"/>
        <w:ind w:firstLine="540"/>
        <w:jc w:val="both"/>
      </w:pPr>
      <w:r>
        <w:t>ж) результаты голосования;</w:t>
      </w:r>
    </w:p>
    <w:p w:rsidR="006B0C23" w:rsidRDefault="006B0C23">
      <w:pPr>
        <w:pStyle w:val="ConsPlusNormal"/>
        <w:spacing w:before="220"/>
        <w:ind w:firstLine="540"/>
        <w:jc w:val="both"/>
      </w:pPr>
      <w:r>
        <w:t>з) решение и обоснование его принятия;</w:t>
      </w:r>
    </w:p>
    <w:p w:rsidR="006B0C23" w:rsidRDefault="006B0C23">
      <w:pPr>
        <w:pStyle w:val="ConsPlusNormal"/>
        <w:spacing w:before="220"/>
        <w:ind w:firstLine="540"/>
        <w:jc w:val="both"/>
      </w:pPr>
      <w:r>
        <w:lastRenderedPageBreak/>
        <w:t>и) другие сведения.</w:t>
      </w:r>
    </w:p>
    <w:p w:rsidR="006B0C23" w:rsidRDefault="006B0C23">
      <w:pPr>
        <w:pStyle w:val="ConsPlusNormal"/>
        <w:spacing w:before="220"/>
        <w:ind w:firstLine="540"/>
        <w:jc w:val="both"/>
      </w:pPr>
      <w:r>
        <w:t xml:space="preserve">5.3. Член комиссии, не согласившийся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гражданский служащий.</w:t>
      </w:r>
    </w:p>
    <w:p w:rsidR="006B0C23" w:rsidRDefault="006B0C2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6B0C23" w:rsidRDefault="006B0C23">
      <w:pPr>
        <w:pStyle w:val="ConsPlusNormal"/>
        <w:jc w:val="both"/>
      </w:pPr>
      <w:r>
        <w:t>(</w:t>
      </w:r>
      <w:proofErr w:type="gramStart"/>
      <w:r>
        <w:t>в</w:t>
      </w:r>
      <w:proofErr w:type="gramEnd"/>
      <w:r>
        <w:t xml:space="preserve"> ред. </w:t>
      </w:r>
      <w:hyperlink r:id="rId73" w:history="1">
        <w:r>
          <w:rPr>
            <w:color w:val="0000FF"/>
          </w:rPr>
          <w:t>Приказа</w:t>
        </w:r>
      </w:hyperlink>
      <w:r>
        <w:t xml:space="preserve"> СК России от 18.04.2016 N 29)</w:t>
      </w:r>
    </w:p>
    <w:p w:rsidR="006B0C23" w:rsidRDefault="006B0C2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B0C23" w:rsidRDefault="006B0C23">
      <w:pPr>
        <w:pStyle w:val="ConsPlusNormal"/>
        <w:spacing w:before="220"/>
        <w:ind w:firstLine="540"/>
        <w:jc w:val="both"/>
      </w:pPr>
      <w:r>
        <w:t xml:space="preserve">5.5.1. </w:t>
      </w:r>
      <w:proofErr w:type="gramStart"/>
      <w:r>
        <w:t xml:space="preserve">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6"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6B0C23" w:rsidRDefault="006B0C23">
      <w:pPr>
        <w:pStyle w:val="ConsPlusNormal"/>
        <w:jc w:val="both"/>
      </w:pPr>
      <w:r>
        <w:t xml:space="preserve">(п. 5.5.1 </w:t>
      </w:r>
      <w:proofErr w:type="gramStart"/>
      <w:r>
        <w:t>введен</w:t>
      </w:r>
      <w:proofErr w:type="gramEnd"/>
      <w:r>
        <w:t xml:space="preserve"> </w:t>
      </w:r>
      <w:hyperlink r:id="rId74" w:history="1">
        <w:r>
          <w:rPr>
            <w:color w:val="0000FF"/>
          </w:rPr>
          <w:t>Приказом</w:t>
        </w:r>
      </w:hyperlink>
      <w:r>
        <w:t xml:space="preserve"> СК России от 22.10.2014 N 91)</w:t>
      </w:r>
    </w:p>
    <w:p w:rsidR="006B0C23" w:rsidRDefault="006B0C23">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6B0C23" w:rsidRDefault="006B0C23">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w:t>
      </w:r>
      <w:proofErr w:type="gramStart"/>
      <w:r>
        <w:t>оглашается на ближайшем заседании комиссии и принимается</w:t>
      </w:r>
      <w:proofErr w:type="gramEnd"/>
      <w:r>
        <w:t xml:space="preserve"> к сведению без обсуждения.</w:t>
      </w:r>
    </w:p>
    <w:p w:rsidR="006B0C23" w:rsidRDefault="006B0C23">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B0C23" w:rsidRDefault="006B0C23">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6B0C23" w:rsidRDefault="006B0C23">
      <w:pPr>
        <w:pStyle w:val="ConsPlusNormal"/>
        <w:ind w:firstLine="540"/>
        <w:jc w:val="both"/>
      </w:pPr>
    </w:p>
    <w:p w:rsidR="006B0C23" w:rsidRDefault="006B0C23">
      <w:pPr>
        <w:pStyle w:val="ConsPlusNormal"/>
        <w:ind w:firstLine="540"/>
        <w:jc w:val="both"/>
      </w:pPr>
    </w:p>
    <w:p w:rsidR="006B0C23" w:rsidRDefault="006B0C23">
      <w:pPr>
        <w:pStyle w:val="ConsPlusNormal"/>
        <w:pBdr>
          <w:top w:val="single" w:sz="6" w:space="0" w:color="auto"/>
        </w:pBdr>
        <w:spacing w:before="100" w:after="100"/>
        <w:jc w:val="both"/>
        <w:rPr>
          <w:sz w:val="2"/>
          <w:szCs w:val="2"/>
        </w:rPr>
      </w:pPr>
    </w:p>
    <w:p w:rsidR="002D54F9" w:rsidRDefault="002D54F9">
      <w:bookmarkStart w:id="33" w:name="_GoBack"/>
      <w:bookmarkEnd w:id="33"/>
    </w:p>
    <w:sectPr w:rsidR="002D54F9" w:rsidSect="00251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0A87"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23"/>
    <w:rsid w:val="002D54F9"/>
    <w:rsid w:val="006B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C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C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C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451C482B61BE9E8AC39310F064CE8C172263B9421E8B3B5F7D2AF773897AE688BE5CBB27B540A32D45BD88F3ACCEDB403A62B680766339x5M9L" TargetMode="External"/><Relationship Id="rId18" Type="http://schemas.openxmlformats.org/officeDocument/2006/relationships/hyperlink" Target="consultantplus://offline/ref=BE451C482B61BE9E8AC39310F064CE8C14226AB3431A8B3B5F7D2AF773897AE688BE5CBB27B540A72945BD88F3ACCEDB403A62B680766339x5M9L" TargetMode="External"/><Relationship Id="rId26" Type="http://schemas.openxmlformats.org/officeDocument/2006/relationships/hyperlink" Target="consultantplus://offline/ref=BE451C482B61BE9E8AC39310F064CE8C14236CBA48178B3B5F7D2AF773897AE688BE5CBB27B540A52F45BD88F3ACCEDB403A62B680766339x5M9L" TargetMode="External"/><Relationship Id="rId39" Type="http://schemas.openxmlformats.org/officeDocument/2006/relationships/hyperlink" Target="consultantplus://offline/ref=BE451C482B61BE9E8AC39310F064CE8C172C62BE4E188B3B5F7D2AF773897AE688BE5CBB27B540A52745BD88F3ACCEDB403A62B680766339x5M9L" TargetMode="External"/><Relationship Id="rId21" Type="http://schemas.openxmlformats.org/officeDocument/2006/relationships/hyperlink" Target="consultantplus://offline/ref=BE451C482B61BE9E8AC39310F064CE8C172C68BC4D1C8B3B5F7D2AF773897AE688BE5CBB27B540A62D45BD88F3ACCEDB403A62B680766339x5M9L" TargetMode="External"/><Relationship Id="rId34" Type="http://schemas.openxmlformats.org/officeDocument/2006/relationships/hyperlink" Target="consultantplus://offline/ref=BE451C482B61BE9E8AC39310F064CE8C16216BB84C188B3B5F7D2AF773897AE69ABE04B725B25EA72A50EBD9B5xFM9L" TargetMode="External"/><Relationship Id="rId42" Type="http://schemas.openxmlformats.org/officeDocument/2006/relationships/hyperlink" Target="consultantplus://offline/ref=BE451C482B61BE9E8AC39310F064CE8C16216BB849168B3B5F7D2AF773897AE688BE5CBB20B443AC7B1FAD8CBAFBC4C747217CB19E76x6M3L" TargetMode="External"/><Relationship Id="rId47" Type="http://schemas.openxmlformats.org/officeDocument/2006/relationships/hyperlink" Target="consultantplus://offline/ref=BE451C482B61BE9E8AC39310F064CE8C142C63BA491D8B3B5F7D2AF773897AE688BE5CBB27B540A62C45BD88F3ACCEDB403A62B680766339x5M9L" TargetMode="External"/><Relationship Id="rId50" Type="http://schemas.openxmlformats.org/officeDocument/2006/relationships/hyperlink" Target="consultantplus://offline/ref=BE451C482B61BE9E8AC39310F064CE8C14226AB3431A8B3B5F7D2AF773897AE688BE5CBB27B540A62B45BD88F3ACCEDB403A62B680766339x5M9L" TargetMode="External"/><Relationship Id="rId55" Type="http://schemas.openxmlformats.org/officeDocument/2006/relationships/hyperlink" Target="consultantplus://offline/ref=BE451C482B61BE9E8AC39310F064CE8C142C63BA491D8B3B5F7D2AF773897AE688BE5CBB27B540A62745BD88F3ACCEDB403A62B680766339x5M9L" TargetMode="External"/><Relationship Id="rId63" Type="http://schemas.openxmlformats.org/officeDocument/2006/relationships/hyperlink" Target="consultantplus://offline/ref=BE451C482B61BE9E8AC39310F064CE8C16256FBE4D1D8B3B5F7D2AF773897AE688BE5CBB27B540A42845BD88F3ACCEDB403A62B680766339x5M9L" TargetMode="External"/><Relationship Id="rId68" Type="http://schemas.openxmlformats.org/officeDocument/2006/relationships/hyperlink" Target="consultantplus://offline/ref=BE451C482B61BE9E8AC39310F064CE8C142C63BA491D8B3B5F7D2AF773897AE688BE5CBB27B540A52845BD88F3ACCEDB403A62B680766339x5M9L" TargetMode="External"/><Relationship Id="rId76" Type="http://schemas.openxmlformats.org/officeDocument/2006/relationships/theme" Target="theme/theme1.xml"/><Relationship Id="rId7" Type="http://schemas.openxmlformats.org/officeDocument/2006/relationships/hyperlink" Target="consultantplus://offline/ref=BE451C482B61BE9E8AC39310F064CE8C14226AB3431A8B3B5F7D2AF773897AE688BE5CBB27B540A72945BD88F3ACCEDB403A62B680766339x5M9L" TargetMode="External"/><Relationship Id="rId71" Type="http://schemas.openxmlformats.org/officeDocument/2006/relationships/hyperlink" Target="consultantplus://offline/ref=BE451C482B61BE9E8AC39310F064CE8C16216BB84D1B8B3B5F7D2AF773897AE688BE5CB82FBE14F66B1BE4DBB0E7C3DC592662B1x9MEL" TargetMode="External"/><Relationship Id="rId2" Type="http://schemas.microsoft.com/office/2007/relationships/stylesWithEffects" Target="stylesWithEffects.xml"/><Relationship Id="rId16" Type="http://schemas.openxmlformats.org/officeDocument/2006/relationships/hyperlink" Target="consultantplus://offline/ref=BE451C482B61BE9E8AC39310F064CE8C172768BF481D8B3B5F7D2AF773897AE688BE5CBB27B540A62D45BD88F3ACCEDB403A62B680766339x5M9L" TargetMode="External"/><Relationship Id="rId29" Type="http://schemas.openxmlformats.org/officeDocument/2006/relationships/hyperlink" Target="consultantplus://offline/ref=BE451C482B61BE9E8AC39310F064CE8C172768BF481D8B3B5F7D2AF773897AE688BE5CBB27B540A12E45BD88F3ACCEDB403A62B680766339x5M9L" TargetMode="External"/><Relationship Id="rId11" Type="http://schemas.openxmlformats.org/officeDocument/2006/relationships/hyperlink" Target="consultantplus://offline/ref=BE451C482B61BE9E8AC39310F064CE8C16216BB84C188B3B5F7D2AF773897AE688BE5CBE25BE14F66B1BE4DBB0E7C3DC592662B1x9MEL" TargetMode="External"/><Relationship Id="rId24" Type="http://schemas.openxmlformats.org/officeDocument/2006/relationships/hyperlink" Target="consultantplus://offline/ref=BE451C482B61BE9E8AC39310F064CE8C16216BB84D1B8B3B5F7D2AF773897AE69ABE04B725B25EA72A50EBD9B5xFM9L" TargetMode="External"/><Relationship Id="rId32" Type="http://schemas.openxmlformats.org/officeDocument/2006/relationships/hyperlink" Target="consultantplus://offline/ref=BE451C482B61BE9E8AC39310F064CE8C142663BF491D8B3B5F7D2AF773897AE688BE5CBB27B540A62F45BD88F3ACCEDB403A62B680766339x5M9L" TargetMode="External"/><Relationship Id="rId37" Type="http://schemas.openxmlformats.org/officeDocument/2006/relationships/hyperlink" Target="consultantplus://offline/ref=BE451C482B61BE9E8AC39310F064CE8C172C68BC4D1C8B3B5F7D2AF773897AE688BE5CBB27B540A62B45BD88F3ACCEDB403A62B680766339x5M9L" TargetMode="External"/><Relationship Id="rId40" Type="http://schemas.openxmlformats.org/officeDocument/2006/relationships/hyperlink" Target="consultantplus://offline/ref=BE451C482B61BE9E8AC39310F064CE8C172768BF481D8B3B5F7D2AF773897AE688BE5CBB27B540A12C45BD88F3ACCEDB403A62B680766339x5M9L" TargetMode="External"/><Relationship Id="rId45" Type="http://schemas.openxmlformats.org/officeDocument/2006/relationships/hyperlink" Target="consultantplus://offline/ref=BE451C482B61BE9E8AC39310F064CE8C16216BB84D1B8B3B5F7D2AF773897AE688BE5CB82FBE14F66B1BE4DBB0E7C3DC592662B1x9MEL" TargetMode="External"/><Relationship Id="rId53" Type="http://schemas.openxmlformats.org/officeDocument/2006/relationships/hyperlink" Target="consultantplus://offline/ref=BE451C482B61BE9E8AC39310F064CE8C142C63BA491D8B3B5F7D2AF773897AE688BE5CBB27B540A62845BD88F3ACCEDB403A62B680766339x5M9L" TargetMode="External"/><Relationship Id="rId58" Type="http://schemas.openxmlformats.org/officeDocument/2006/relationships/hyperlink" Target="consultantplus://offline/ref=BE451C482B61BE9E8AC39310F064CE8C14226AB3431A8B3B5F7D2AF773897AE688BE5CBB27B540A62745BD88F3ACCEDB403A62B680766339x5M9L" TargetMode="External"/><Relationship Id="rId66" Type="http://schemas.openxmlformats.org/officeDocument/2006/relationships/hyperlink" Target="consultantplus://offline/ref=BE451C482B61BE9E8AC39310F064CE8C16246CBD4D1C8B3B5F7D2AF773897AE69ABE04B725B25EA72A50EBD9B5xFM9L" TargetMode="External"/><Relationship Id="rId74" Type="http://schemas.openxmlformats.org/officeDocument/2006/relationships/hyperlink" Target="consultantplus://offline/ref=BE451C482B61BE9E8AC39310F064CE8C14226AB3431A8B3B5F7D2AF773897AE688BE5CBB27B540A52845BD88F3ACCEDB403A62B680766339x5M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451C482B61BE9E8AC39310F064CE8C172C68BC4D1C8B3B5F7D2AF773897AE688BE5CBB27B540A62F45BD88F3ACCEDB403A62B680766339x5M9L" TargetMode="External"/><Relationship Id="rId23" Type="http://schemas.openxmlformats.org/officeDocument/2006/relationships/hyperlink" Target="consultantplus://offline/ref=BE451C482B61BE9E8AC39310F064CE8C172D6CBE4149DC390E2824F27BD920F69EF753BD39B545B92D4EEBxDM9L" TargetMode="External"/><Relationship Id="rId28" Type="http://schemas.openxmlformats.org/officeDocument/2006/relationships/hyperlink" Target="consultantplus://offline/ref=BE451C482B61BE9E8AC39310F064CE8C16256FBE4D1D8B3B5F7D2AF773897AE688BE5CBB27B541A32645BD88F3ACCEDB403A62B680766339x5M9L" TargetMode="External"/><Relationship Id="rId36" Type="http://schemas.openxmlformats.org/officeDocument/2006/relationships/hyperlink" Target="consultantplus://offline/ref=BE451C482B61BE9E8AC39310F064CE8C172768BF481D8B3B5F7D2AF773897AE688BE5CBB27B540A12D45BD88F3ACCEDB403A62B680766339x5M9L" TargetMode="External"/><Relationship Id="rId49" Type="http://schemas.openxmlformats.org/officeDocument/2006/relationships/hyperlink" Target="consultantplus://offline/ref=BE451C482B61BE9E8AC39310F064CE8C16216BB84D1B8B3B5F7D2AF773897AE688BE5CB82FBE14F66B1BE4DBB0E7C3DC592662B1x9MEL" TargetMode="External"/><Relationship Id="rId57" Type="http://schemas.openxmlformats.org/officeDocument/2006/relationships/hyperlink" Target="consultantplus://offline/ref=BE451C482B61BE9E8AC39310F064CE8C142C63BA491D8B3B5F7D2AF773897AE688BE5CBB27B540A52F45BD88F3ACCEDB403A62B680766339x5M9L" TargetMode="External"/><Relationship Id="rId61" Type="http://schemas.openxmlformats.org/officeDocument/2006/relationships/hyperlink" Target="consultantplus://offline/ref=BE451C482B61BE9E8AC39310F064CE8C14226AB3431A8B3B5F7D2AF773897AE688BE5CBB27B540A52D45BD88F3ACCEDB403A62B680766339x5M9L" TargetMode="External"/><Relationship Id="rId10" Type="http://schemas.openxmlformats.org/officeDocument/2006/relationships/hyperlink" Target="consultantplus://offline/ref=BE451C482B61BE9E8AC39310F064CE8C172C68BC4D1C8B3B5F7D2AF773897AE688BE5CBB27B540A72945BD88F3ACCEDB403A62B680766339x5M9L" TargetMode="External"/><Relationship Id="rId19" Type="http://schemas.openxmlformats.org/officeDocument/2006/relationships/hyperlink" Target="consultantplus://offline/ref=BE451C482B61BE9E8AC39310F064CE8C142C63BA491D8B3B5F7D2AF773897AE688BE5CBB27B540A72945BD88F3ACCEDB403A62B680766339x5M9L" TargetMode="External"/><Relationship Id="rId31" Type="http://schemas.openxmlformats.org/officeDocument/2006/relationships/hyperlink" Target="consultantplus://offline/ref=BE451C482B61BE9E8AC39310F064CE8C16256FBE4D1D8B3B5F7D2AF773897AE688BE5CBB27B540A42845BD88F3ACCEDB403A62B680766339x5M9L" TargetMode="External"/><Relationship Id="rId44" Type="http://schemas.openxmlformats.org/officeDocument/2006/relationships/hyperlink" Target="consultantplus://offline/ref=BE451C482B61BE9E8AC39310F064CE8C142C63BA491D8B3B5F7D2AF773897AE688BE5CBB27B540A62E45BD88F3ACCEDB403A62B680766339x5M9L" TargetMode="External"/><Relationship Id="rId52" Type="http://schemas.openxmlformats.org/officeDocument/2006/relationships/hyperlink" Target="consultantplus://offline/ref=BE451C482B61BE9E8AC39310F064CE8C142C63BA491D8B3B5F7D2AF773897AE688BE5CBB27B540A62A45BD88F3ACCEDB403A62B680766339x5M9L" TargetMode="External"/><Relationship Id="rId60" Type="http://schemas.openxmlformats.org/officeDocument/2006/relationships/hyperlink" Target="consultantplus://offline/ref=BE451C482B61BE9E8AC39310F064CE8C142C63BA491D8B3B5F7D2AF773897AE688BE5CBB27B540A52C45BD88F3ACCEDB403A62B680766339x5M9L" TargetMode="External"/><Relationship Id="rId65" Type="http://schemas.openxmlformats.org/officeDocument/2006/relationships/hyperlink" Target="consultantplus://offline/ref=BE451C482B61BE9E8AC39310F064CE8C172C62BE4E188B3B5F7D2AF773897AE688BE5CBB27B540A52745BD88F3ACCEDB403A62B680766339x5M9L" TargetMode="External"/><Relationship Id="rId73" Type="http://schemas.openxmlformats.org/officeDocument/2006/relationships/hyperlink" Target="consultantplus://offline/ref=BE451C482B61BE9E8AC39310F064CE8C142C63BA491D8B3B5F7D2AF773897AE688BE5CBB27B540A42845BD88F3ACCEDB403A62B680766339x5M9L" TargetMode="External"/><Relationship Id="rId4" Type="http://schemas.openxmlformats.org/officeDocument/2006/relationships/webSettings" Target="webSettings.xml"/><Relationship Id="rId9" Type="http://schemas.openxmlformats.org/officeDocument/2006/relationships/hyperlink" Target="consultantplus://offline/ref=BE451C482B61BE9E8AC39310F064CE8C172768BF481D8B3B5F7D2AF773897AE688BE5CBB27B540A72945BD88F3ACCEDB403A62B680766339x5M9L" TargetMode="External"/><Relationship Id="rId14" Type="http://schemas.openxmlformats.org/officeDocument/2006/relationships/hyperlink" Target="consultantplus://offline/ref=BE451C482B61BE9E8AC39310F064CE8C162669BD43188B3B5F7D2AF773897AE688BE5CBB27B540A22945BD88F3ACCEDB403A62B680766339x5M9L" TargetMode="External"/><Relationship Id="rId22" Type="http://schemas.openxmlformats.org/officeDocument/2006/relationships/hyperlink" Target="consultantplus://offline/ref=BE451C482B61BE9E8AC39310F064CE8C14226AB3431A8B3B5F7D2AF773897AE688BE5CBB27B540A72845BD88F3ACCEDB403A62B680766339x5M9L" TargetMode="External"/><Relationship Id="rId27" Type="http://schemas.openxmlformats.org/officeDocument/2006/relationships/hyperlink" Target="consultantplus://offline/ref=BE451C482B61BE9E8AC39310F064CE8C14236CBA48178B3B5F7D2AF773897AE688BE5CBB27B540A52E45BD88F3ACCEDB403A62B680766339x5M9L" TargetMode="External"/><Relationship Id="rId30" Type="http://schemas.openxmlformats.org/officeDocument/2006/relationships/hyperlink" Target="consultantplus://offline/ref=BE451C482B61BE9E8AC39310F064CE8C172C68BC4D1C8B3B5F7D2AF773897AE688BE5CBB27B540A62C45BD88F3ACCEDB403A62B680766339x5M9L" TargetMode="External"/><Relationship Id="rId35" Type="http://schemas.openxmlformats.org/officeDocument/2006/relationships/hyperlink" Target="consultantplus://offline/ref=BE451C482B61BE9E8AC39310F064CE8C142C63BA491D8B3B5F7D2AF773897AE688BE5CBB27B540A72745BD88F3ACCEDB403A62B680766339x5M9L" TargetMode="External"/><Relationship Id="rId43" Type="http://schemas.openxmlformats.org/officeDocument/2006/relationships/hyperlink" Target="consultantplus://offline/ref=BE451C482B61BE9E8AC39310F064CE8C142663BF491D8B3B5F7D2AF773897AE688BE5CBB27B540A62F45BD88F3ACCEDB403A62B680766339x5M9L" TargetMode="External"/><Relationship Id="rId48" Type="http://schemas.openxmlformats.org/officeDocument/2006/relationships/hyperlink" Target="consultantplus://offline/ref=BE451C482B61BE9E8AC39310F064CE8C14226AB3431A8B3B5F7D2AF773897AE688BE5CBB27B540A62C45BD88F3ACCEDB403A62B680766339x5M9L" TargetMode="External"/><Relationship Id="rId56" Type="http://schemas.openxmlformats.org/officeDocument/2006/relationships/hyperlink" Target="consultantplus://offline/ref=BE451C482B61BE9E8AC39310F064CE8C14226AB3431A8B3B5F7D2AF773897AE688BE5CBB27B540A62945BD88F3ACCEDB403A62B680766339x5M9L" TargetMode="External"/><Relationship Id="rId64" Type="http://schemas.openxmlformats.org/officeDocument/2006/relationships/hyperlink" Target="consultantplus://offline/ref=BE451C482B61BE9E8AC39310F064CE8C172C62BE4E188B3B5F7D2AF773897AE688BE5CBB27B540A52745BD88F3ACCEDB403A62B680766339x5M9L" TargetMode="External"/><Relationship Id="rId69" Type="http://schemas.openxmlformats.org/officeDocument/2006/relationships/hyperlink" Target="consultantplus://offline/ref=BE451C482B61BE9E8AC39310F064CE8C142C63BA491D8B3B5F7D2AF773897AE688BE5CBB27B540A42E45BD88F3ACCEDB403A62B680766339x5M9L" TargetMode="External"/><Relationship Id="rId8" Type="http://schemas.openxmlformats.org/officeDocument/2006/relationships/hyperlink" Target="consultantplus://offline/ref=BE451C482B61BE9E8AC39310F064CE8C142C63BA491D8B3B5F7D2AF773897AE688BE5CBB27B540A72945BD88F3ACCEDB403A62B680766339x5M9L" TargetMode="External"/><Relationship Id="rId51" Type="http://schemas.openxmlformats.org/officeDocument/2006/relationships/hyperlink" Target="consultantplus://offline/ref=BE451C482B61BE9E8AC39310F064CE8C142C63BA491D8B3B5F7D2AF773897AE688BE5CBB27B540A62B45BD88F3ACCEDB403A62B680766339x5M9L" TargetMode="External"/><Relationship Id="rId72" Type="http://schemas.openxmlformats.org/officeDocument/2006/relationships/hyperlink" Target="consultantplus://offline/ref=BE451C482B61BE9E8AC39310F064CE8C14226AB3431A8B3B5F7D2AF773897AE688BE5CBB27B540A52C45BD88F3ACCEDB403A62B680766339x5M9L" TargetMode="External"/><Relationship Id="rId3" Type="http://schemas.openxmlformats.org/officeDocument/2006/relationships/settings" Target="settings.xml"/><Relationship Id="rId12" Type="http://schemas.openxmlformats.org/officeDocument/2006/relationships/hyperlink" Target="consultantplus://offline/ref=BE451C482B61BE9E8AC39310F064CE8C16216BB84D1B8B3B5F7D2AF773897AE688BE5CB927BE14F66B1BE4DBB0E7C3DC592662B1x9MEL" TargetMode="External"/><Relationship Id="rId17" Type="http://schemas.openxmlformats.org/officeDocument/2006/relationships/hyperlink" Target="consultantplus://offline/ref=BE451C482B61BE9E8AC39310F064CE8C14236CBA48178B3B5F7D2AF773897AE688BE5CBB27B540A62645BD88F3ACCEDB403A62B680766339x5M9L" TargetMode="External"/><Relationship Id="rId25" Type="http://schemas.openxmlformats.org/officeDocument/2006/relationships/hyperlink" Target="consultantplus://offline/ref=BE451C482B61BE9E8AC39310F064CE8C172768BF481D8B3B5F7D2AF773897AE688BE5CBB27B540A12F45BD88F3ACCEDB403A62B680766339x5M9L" TargetMode="External"/><Relationship Id="rId33" Type="http://schemas.openxmlformats.org/officeDocument/2006/relationships/hyperlink" Target="consultantplus://offline/ref=BE451C482B61BE9E8AC39310F064CE8C14226AB3431A8B3B5F7D2AF773897AE688BE5CBB27B540A72745BD88F3ACCEDB403A62B680766339x5M9L" TargetMode="External"/><Relationship Id="rId38" Type="http://schemas.openxmlformats.org/officeDocument/2006/relationships/hyperlink" Target="consultantplus://offline/ref=BE451C482B61BE9E8AC39310F064CE8C142C63BA491D8B3B5F7D2AF773897AE688BE5CBB27B540A62F45BD88F3ACCEDB403A62B680766339x5M9L" TargetMode="External"/><Relationship Id="rId46" Type="http://schemas.openxmlformats.org/officeDocument/2006/relationships/hyperlink" Target="consultantplus://offline/ref=BE451C482B61BE9E8AC39310F064CE8C14226AB3431A8B3B5F7D2AF773897AE688BE5CBB27B540A62E45BD88F3ACCEDB403A62B680766339x5M9L" TargetMode="External"/><Relationship Id="rId59" Type="http://schemas.openxmlformats.org/officeDocument/2006/relationships/hyperlink" Target="consultantplus://offline/ref=BE451C482B61BE9E8AC39310F064CE8C142C63BA491D8B3B5F7D2AF773897AE688BE5CBB27B540A52E45BD88F3ACCEDB403A62B680766339x5M9L" TargetMode="External"/><Relationship Id="rId67" Type="http://schemas.openxmlformats.org/officeDocument/2006/relationships/hyperlink" Target="consultantplus://offline/ref=BE451C482B61BE9E8AC39310F064CE8C16246CBD4D1C8B3B5F7D2AF773897AE69ABE04B725B25EA72A50EBD9B5xFM9L" TargetMode="External"/><Relationship Id="rId20" Type="http://schemas.openxmlformats.org/officeDocument/2006/relationships/hyperlink" Target="consultantplus://offline/ref=BE451C482B61BE9E8AC39310F064CE8C172768BF481D8B3B5F7D2AF773897AE688BE5CBB27B540A22645BD88F3ACCEDB403A62B680766339x5M9L" TargetMode="External"/><Relationship Id="rId41" Type="http://schemas.openxmlformats.org/officeDocument/2006/relationships/hyperlink" Target="consultantplus://offline/ref=BE451C482B61BE9E8AC39310F064CE8C16216BB84D1B8B3B5F7D2AF773897AE688BE5CB924BE14F66B1BE4DBB0E7C3DC592662B1x9MEL" TargetMode="External"/><Relationship Id="rId54" Type="http://schemas.openxmlformats.org/officeDocument/2006/relationships/hyperlink" Target="consultantplus://offline/ref=BE451C482B61BE9E8AC39310F064CE8C172C68BC4D1C8B3B5F7D2AF773897AE688BE5CBB27B540A62A45BD88F3ACCEDB403A62B680766339x5M9L" TargetMode="External"/><Relationship Id="rId62" Type="http://schemas.openxmlformats.org/officeDocument/2006/relationships/hyperlink" Target="consultantplus://offline/ref=BE451C482B61BE9E8AC39310F064CE8C16256FBE4D1D8B3B5F7D2AF773897AE688BE5CBB27B540A42845BD88F3ACCEDB403A62B680766339x5M9L" TargetMode="External"/><Relationship Id="rId70" Type="http://schemas.openxmlformats.org/officeDocument/2006/relationships/hyperlink" Target="consultantplus://offline/ref=BE451C482B61BE9E8AC39310F064CE8C142C63BA491D8B3B5F7D2AF773897AE688BE5CBB27B540A42A45BD88F3ACCEDB403A62B680766339x5M9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451C482B61BE9E8AC39310F064CE8C14236CBA48178B3B5F7D2AF773897AE688BE5CBB27B540A72945BD88F3ACCEDB403A62B680766339x5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cp:revision>
  <dcterms:created xsi:type="dcterms:W3CDTF">2020-05-27T11:14:00Z</dcterms:created>
  <dcterms:modified xsi:type="dcterms:W3CDTF">2020-05-27T11:14:00Z</dcterms:modified>
</cp:coreProperties>
</file>